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3" w:rsidRDefault="00BE0243" w:rsidP="00BE0243">
      <w:pPr>
        <w:widowControl/>
        <w:ind w:firstLineChars="100" w:firstLine="360"/>
        <w:jc w:val="center"/>
        <w:rPr>
          <w:rFonts w:ascii="標楷體" w:eastAsia="標楷體" w:hAnsi="標楷體" w:cs="新細明體" w:hint="eastAsia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能仁家商</w:t>
      </w:r>
      <w:r w:rsidRPr="00BE0243">
        <w:rPr>
          <w:rFonts w:ascii="標楷體" w:eastAsia="標楷體" w:hAnsi="標楷體" w:cs="新細明體" w:hint="eastAsia"/>
          <w:kern w:val="0"/>
          <w:sz w:val="36"/>
          <w:szCs w:val="36"/>
        </w:rPr>
        <w:t>教職員在職進修同意報考申請書</w:t>
      </w:r>
    </w:p>
    <w:p w:rsidR="00BE0243" w:rsidRPr="00BE0243" w:rsidRDefault="00BE0243" w:rsidP="00BE0243">
      <w:pPr>
        <w:widowControl/>
        <w:ind w:firstLineChars="100" w:firstLine="40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0243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　</w:t>
      </w:r>
      <w:r w:rsidRPr="00BE0243">
        <w:rPr>
          <w:rFonts w:ascii="標楷體" w:eastAsia="標楷體" w:hAnsi="標楷體" w:cs="新細明體" w:hint="eastAsia"/>
          <w:kern w:val="0"/>
          <w:szCs w:val="24"/>
        </w:rPr>
        <w:t xml:space="preserve">中華民國 </w:t>
      </w:r>
      <w:r w:rsidR="00E906F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BE0243">
        <w:rPr>
          <w:rFonts w:ascii="標楷體" w:eastAsia="標楷體" w:hAnsi="標楷體" w:cs="新細明體" w:hint="eastAsia"/>
          <w:kern w:val="0"/>
          <w:szCs w:val="24"/>
        </w:rPr>
        <w:t xml:space="preserve">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1580"/>
        <w:gridCol w:w="1276"/>
        <w:gridCol w:w="90"/>
        <w:gridCol w:w="1025"/>
        <w:gridCol w:w="957"/>
        <w:gridCol w:w="1126"/>
        <w:gridCol w:w="88"/>
        <w:gridCol w:w="3065"/>
      </w:tblGrid>
      <w:tr w:rsidR="00BE0243" w:rsidRPr="00BE0243" w:rsidTr="00E906F7">
        <w:trPr>
          <w:cantSplit/>
          <w:trHeight w:val="884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職稱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身分證號碼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生日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Cs w:val="24"/>
              </w:rPr>
              <w:t>教師登記證或取得檢定科目及證件日期文號</w:t>
            </w:r>
          </w:p>
        </w:tc>
      </w:tr>
      <w:tr w:rsidR="00BE0243" w:rsidRPr="00BE0243" w:rsidTr="00E906F7">
        <w:trPr>
          <w:cantSplit/>
          <w:trHeight w:val="723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551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任教科目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性別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服務年資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Cs w:val="24"/>
              </w:rPr>
              <w:t>到職日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最高學歷</w:t>
            </w:r>
          </w:p>
        </w:tc>
      </w:tr>
      <w:tr w:rsidR="00BE0243" w:rsidRPr="00BE0243" w:rsidTr="00E906F7">
        <w:trPr>
          <w:cantSplit/>
          <w:trHeight w:val="679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12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擬</w:t>
            </w:r>
          </w:p>
          <w:p w:rsidR="00BE0243" w:rsidRPr="00BE0243" w:rsidRDefault="00BE0243" w:rsidP="00BE02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報</w:t>
            </w:r>
          </w:p>
          <w:p w:rsidR="00BE0243" w:rsidRPr="00BE0243" w:rsidRDefault="00BE0243" w:rsidP="00BE02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考</w:t>
            </w:r>
          </w:p>
          <w:p w:rsidR="00BE0243" w:rsidRPr="00BE0243" w:rsidRDefault="00BE0243" w:rsidP="00BE02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系</w:t>
            </w:r>
          </w:p>
          <w:p w:rsidR="00BE0243" w:rsidRPr="00BE0243" w:rsidRDefault="00BE0243" w:rsidP="00BE02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所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校　　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系所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E906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班別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　　註　　欄</w:t>
            </w:r>
          </w:p>
          <w:p w:rsidR="00BE0243" w:rsidRPr="00BE0243" w:rsidRDefault="00BE0243" w:rsidP="00BE0243">
            <w:pPr>
              <w:widowControl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Cs w:val="24"/>
              </w:rPr>
              <w:t>（請註明進修時間例：周一至周五白天或夜間、週六、週日、暑期班…）</w:t>
            </w:r>
          </w:p>
        </w:tc>
      </w:tr>
      <w:tr w:rsidR="00BE0243" w:rsidRPr="00BE0243" w:rsidTr="00E906F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１、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２、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３、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535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教務處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校長批示</w:t>
            </w:r>
          </w:p>
        </w:tc>
      </w:tr>
      <w:tr w:rsidR="00BE0243" w:rsidRPr="00BE0243" w:rsidTr="00E906F7">
        <w:trPr>
          <w:cantSplit/>
          <w:trHeight w:val="787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</w:tr>
      <w:tr w:rsidR="00BE0243" w:rsidRPr="00BE0243" w:rsidTr="00E906F7">
        <w:trPr>
          <w:cantSplit/>
          <w:trHeight w:val="455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單位主管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人事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E0243" w:rsidRPr="00BE0243" w:rsidTr="00E906F7">
        <w:trPr>
          <w:cantSplit/>
          <w:trHeight w:val="967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43" w:rsidRPr="00BE0243" w:rsidRDefault="00BE0243" w:rsidP="00BE0243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024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E0243" w:rsidRPr="00BE0243" w:rsidTr="00E906F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43" w:rsidRPr="00BE0243" w:rsidRDefault="00BE0243" w:rsidP="00BE0243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BE0243" w:rsidRPr="00BE0243" w:rsidRDefault="00BE0243" w:rsidP="00BE0243">
      <w:pPr>
        <w:widowControl/>
        <w:adjustRightInd w:val="0"/>
        <w:spacing w:line="240" w:lineRule="atLeast"/>
        <w:ind w:leftChars="100" w:left="600" w:hangingChars="150" w:hanging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E0243">
        <w:rPr>
          <w:rFonts w:ascii="標楷體" w:eastAsia="標楷體" w:hAnsi="標楷體" w:cs="新細明體" w:hint="eastAsia"/>
          <w:kern w:val="0"/>
          <w:szCs w:val="24"/>
        </w:rPr>
        <w:t>一、依據公務人員進修法、教師進修研究實施要點規定辦理。</w:t>
      </w:r>
    </w:p>
    <w:p w:rsidR="00BE0243" w:rsidRPr="00BE0243" w:rsidRDefault="00BE0243" w:rsidP="00BE0243">
      <w:pPr>
        <w:widowControl/>
        <w:adjustRightInd w:val="0"/>
        <w:spacing w:line="240" w:lineRule="atLeast"/>
        <w:ind w:leftChars="100" w:left="600" w:hangingChars="150" w:hanging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E0243">
        <w:rPr>
          <w:rFonts w:ascii="標楷體" w:eastAsia="標楷體" w:hAnsi="標楷體" w:cs="新細明體" w:hint="eastAsia"/>
          <w:kern w:val="0"/>
          <w:szCs w:val="24"/>
        </w:rPr>
        <w:lastRenderedPageBreak/>
        <w:t>二、申請部分辦公時間及留職停薪進修研究，其參加進修研究名額，同一時間以不超過編制教師員額百分之十為限，超過部分學校保留最後決定權。</w:t>
      </w:r>
    </w:p>
    <w:p w:rsidR="00BE0243" w:rsidRPr="00BE0243" w:rsidRDefault="00BE0243" w:rsidP="003C5493">
      <w:pPr>
        <w:widowControl/>
        <w:adjustRightInd w:val="0"/>
        <w:spacing w:line="240" w:lineRule="atLeast"/>
        <w:ind w:leftChars="100" w:left="708" w:hangingChars="195" w:hanging="46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E0243">
        <w:rPr>
          <w:rFonts w:ascii="標楷體" w:eastAsia="標楷體" w:hAnsi="標楷體" w:cs="新細明體" w:hint="eastAsia"/>
          <w:kern w:val="0"/>
          <w:szCs w:val="24"/>
        </w:rPr>
        <w:t>三、考試經榜示入取後，須檢附錄取通知書、招生簡章及選課單〈課表〉，填寫教職員在職進修申請書，陳請核准。</w:t>
      </w:r>
    </w:p>
    <w:p w:rsidR="00BE0243" w:rsidRPr="00BE0243" w:rsidRDefault="00BE0243" w:rsidP="00BE0243">
      <w:pPr>
        <w:widowControl/>
        <w:adjustRightInd w:val="0"/>
        <w:spacing w:line="240" w:lineRule="atLeast"/>
        <w:ind w:leftChars="100" w:left="600" w:hangingChars="150" w:hanging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E0243">
        <w:rPr>
          <w:rFonts w:ascii="標楷體" w:eastAsia="標楷體" w:hAnsi="標楷體" w:cs="新細明體" w:hint="eastAsia"/>
          <w:kern w:val="0"/>
          <w:szCs w:val="24"/>
        </w:rPr>
        <w:t>四、教師進修研究系所須與學校發展需要、教學專長或業務有關，由教務處認定。又未經服務學校同意自行前往進修研究者，不得申請公假。</w:t>
      </w:r>
      <w:bookmarkStart w:id="0" w:name="_GoBack"/>
      <w:bookmarkEnd w:id="0"/>
    </w:p>
    <w:p w:rsidR="00CD4EF7" w:rsidRDefault="00CD4EF7">
      <w:pPr>
        <w:rPr>
          <w:rFonts w:hint="eastAsia"/>
        </w:rPr>
      </w:pPr>
    </w:p>
    <w:p w:rsidR="00BE0243" w:rsidRDefault="00BE0243">
      <w:pPr>
        <w:rPr>
          <w:rFonts w:hint="eastAsia"/>
        </w:rPr>
      </w:pPr>
    </w:p>
    <w:p w:rsidR="00BE0243" w:rsidRDefault="00BE0243">
      <w:pPr>
        <w:rPr>
          <w:rFonts w:hint="eastAsia"/>
        </w:rPr>
      </w:pPr>
    </w:p>
    <w:sectPr w:rsidR="00BE0243" w:rsidSect="00BE02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3"/>
    <w:rsid w:val="003C5493"/>
    <w:rsid w:val="00BE0243"/>
    <w:rsid w:val="00CD4EF7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</dc:creator>
  <cp:lastModifiedBy>Amay</cp:lastModifiedBy>
  <cp:revision>3</cp:revision>
  <dcterms:created xsi:type="dcterms:W3CDTF">2016-03-22T07:24:00Z</dcterms:created>
  <dcterms:modified xsi:type="dcterms:W3CDTF">2016-03-22T07:33:00Z</dcterms:modified>
</cp:coreProperties>
</file>