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7C" w:rsidRPr="00707F10" w:rsidRDefault="000B728A" w:rsidP="00AC277C">
      <w:pPr>
        <w:spacing w:line="480" w:lineRule="exact"/>
        <w:jc w:val="center"/>
        <w:rPr>
          <w:rFonts w:ascii="標楷體" w:eastAsia="標楷體" w:hAnsi="標楷體" w:cstheme="minorBidi"/>
          <w:b/>
          <w:sz w:val="28"/>
          <w:szCs w:val="28"/>
        </w:rPr>
      </w:pPr>
      <w:r w:rsidRPr="00707F10">
        <w:rPr>
          <w:rFonts w:ascii="標楷體" w:eastAsia="標楷體" w:hAnsi="標楷體" w:hint="eastAsia"/>
          <w:b/>
          <w:sz w:val="28"/>
          <w:szCs w:val="28"/>
        </w:rPr>
        <w:t>10</w:t>
      </w:r>
      <w:r w:rsidR="002D7DD4">
        <w:rPr>
          <w:rFonts w:ascii="標楷體" w:eastAsia="標楷體" w:hAnsi="標楷體" w:hint="eastAsia"/>
          <w:b/>
          <w:sz w:val="28"/>
          <w:szCs w:val="28"/>
        </w:rPr>
        <w:t>6</w:t>
      </w:r>
      <w:r w:rsidRPr="00707F10">
        <w:rPr>
          <w:rFonts w:ascii="標楷體" w:eastAsia="標楷體" w:hAnsi="標楷體" w:hint="eastAsia"/>
          <w:b/>
          <w:sz w:val="28"/>
          <w:szCs w:val="28"/>
        </w:rPr>
        <w:t>年度新北市立圖書館</w:t>
      </w:r>
      <w:r w:rsidR="00D36C3B">
        <w:rPr>
          <w:rFonts w:ascii="標楷體" w:eastAsia="標楷體" w:hAnsi="標楷體" w:hint="eastAsia"/>
          <w:b/>
          <w:sz w:val="28"/>
          <w:szCs w:val="28"/>
        </w:rPr>
        <w:t>本土語言</w:t>
      </w:r>
      <w:r w:rsidRPr="00707F10">
        <w:rPr>
          <w:rFonts w:ascii="新細明體" w:hAnsi="新細明體" w:hint="eastAsia"/>
          <w:b/>
          <w:sz w:val="28"/>
          <w:szCs w:val="28"/>
        </w:rPr>
        <w:t>「</w:t>
      </w:r>
      <w:r w:rsidR="004069A7" w:rsidRPr="00707F10">
        <w:rPr>
          <w:rFonts w:ascii="標楷體" w:eastAsia="標楷體" w:hAnsi="標楷體" w:hint="eastAsia"/>
          <w:b/>
          <w:sz w:val="28"/>
          <w:szCs w:val="28"/>
        </w:rPr>
        <w:t>客藝樂讀</w:t>
      </w:r>
      <w:r w:rsidRPr="00707F10">
        <w:rPr>
          <w:rFonts w:ascii="標楷體" w:eastAsia="標楷體" w:hAnsi="標楷體" w:hint="eastAsia"/>
          <w:b/>
          <w:sz w:val="28"/>
          <w:szCs w:val="28"/>
        </w:rPr>
        <w:t>」</w:t>
      </w:r>
      <w:r w:rsidR="00AC277C" w:rsidRPr="00707F10">
        <w:rPr>
          <w:rFonts w:ascii="標楷體" w:eastAsia="標楷體" w:hAnsi="標楷體" w:cstheme="minorBidi" w:hint="eastAsia"/>
          <w:b/>
          <w:sz w:val="28"/>
          <w:szCs w:val="28"/>
        </w:rPr>
        <w:t>活動</w:t>
      </w:r>
      <w:r w:rsidR="00456A53">
        <w:rPr>
          <w:rFonts w:ascii="標楷體" w:eastAsia="標楷體" w:hAnsi="標楷體" w:cstheme="minorBidi" w:hint="eastAsia"/>
          <w:b/>
          <w:sz w:val="28"/>
          <w:szCs w:val="28"/>
        </w:rPr>
        <w:t>計畫</w:t>
      </w:r>
    </w:p>
    <w:p w:rsidR="00AC277C" w:rsidRPr="00AC277C" w:rsidRDefault="00AC277C" w:rsidP="00AC277C">
      <w:pPr>
        <w:spacing w:line="480" w:lineRule="exact"/>
        <w:rPr>
          <w:rFonts w:ascii="標楷體" w:eastAsia="標楷體" w:hAnsi="標楷體" w:cstheme="minorBidi"/>
          <w:b/>
          <w:sz w:val="27"/>
          <w:szCs w:val="27"/>
        </w:rPr>
      </w:pPr>
      <w:r w:rsidRPr="00AC277C">
        <w:rPr>
          <w:rFonts w:ascii="標楷體" w:eastAsia="標楷體" w:hAnsi="標楷體" w:cstheme="minorBidi" w:hint="eastAsia"/>
          <w:b/>
          <w:sz w:val="27"/>
          <w:szCs w:val="27"/>
        </w:rPr>
        <w:t>一、</w:t>
      </w:r>
      <w:r w:rsidR="00C402D0" w:rsidRPr="00C402D0">
        <w:rPr>
          <w:rFonts w:ascii="標楷體" w:eastAsia="標楷體" w:hAnsi="標楷體" w:cstheme="minorBidi" w:hint="eastAsia"/>
          <w:b/>
          <w:sz w:val="27"/>
          <w:szCs w:val="27"/>
        </w:rPr>
        <w:t>活動</w:t>
      </w:r>
      <w:r w:rsidRPr="00AC277C">
        <w:rPr>
          <w:rFonts w:ascii="標楷體" w:eastAsia="標楷體" w:hAnsi="標楷體" w:cstheme="minorBidi" w:hint="eastAsia"/>
          <w:b/>
          <w:sz w:val="27"/>
          <w:szCs w:val="27"/>
        </w:rPr>
        <w:t>目標</w:t>
      </w:r>
    </w:p>
    <w:p w:rsidR="00AC277C" w:rsidRPr="00AC277C" w:rsidRDefault="00707F10" w:rsidP="00096E73">
      <w:pPr>
        <w:ind w:leftChars="200" w:left="480"/>
        <w:rPr>
          <w:rFonts w:ascii="標楷體" w:eastAsia="標楷體" w:hAnsi="標楷體" w:cstheme="minorBidi"/>
          <w:sz w:val="26"/>
          <w:szCs w:val="26"/>
        </w:rPr>
      </w:pPr>
      <w:r w:rsidRPr="008862BD">
        <w:rPr>
          <w:rFonts w:ascii="標楷體" w:eastAsia="標楷體" w:hAnsi="標楷體" w:cstheme="minorBidi" w:hint="eastAsia"/>
          <w:sz w:val="26"/>
          <w:szCs w:val="26"/>
        </w:rPr>
        <w:t>為促進國人閱讀方式與多元的體驗</w:t>
      </w:r>
      <w:r w:rsidR="008C6A5C">
        <w:rPr>
          <w:rFonts w:ascii="標楷體" w:eastAsia="標楷體" w:hAnsi="標楷體" w:cstheme="minorBidi" w:hint="eastAsia"/>
          <w:sz w:val="26"/>
          <w:szCs w:val="26"/>
        </w:rPr>
        <w:t>，</w:t>
      </w:r>
      <w:r w:rsidRPr="008862BD">
        <w:rPr>
          <w:rFonts w:ascii="標楷體" w:eastAsia="標楷體" w:hAnsi="標楷體" w:cstheme="minorBidi" w:hint="eastAsia"/>
          <w:sz w:val="26"/>
          <w:szCs w:val="26"/>
        </w:rPr>
        <w:t>新北市圖書館欲與本土語言做結合，推廣民眾「</w:t>
      </w:r>
      <w:proofErr w:type="gramStart"/>
      <w:r w:rsidRPr="008862BD">
        <w:rPr>
          <w:rFonts w:ascii="標楷體" w:eastAsia="標楷體" w:hAnsi="標楷體" w:cstheme="minorBidi" w:hint="eastAsia"/>
          <w:sz w:val="26"/>
          <w:szCs w:val="26"/>
        </w:rPr>
        <w:t>活到老</w:t>
      </w:r>
      <w:proofErr w:type="gramEnd"/>
      <w:r w:rsidRPr="008862BD">
        <w:rPr>
          <w:rFonts w:ascii="標楷體" w:eastAsia="標楷體" w:hAnsi="標楷體" w:cstheme="minorBidi" w:hint="eastAsia"/>
          <w:sz w:val="26"/>
          <w:szCs w:val="26"/>
        </w:rPr>
        <w:t>，學到老」的終身精神，以此特地與文和傳奇戲劇團合作。以客家戲曲的元素，結合客家文化的精神，達到客家語言的推廣與實質效益。</w:t>
      </w:r>
    </w:p>
    <w:p w:rsidR="00AC277C" w:rsidRPr="00340DB1" w:rsidRDefault="00C402D0" w:rsidP="00340DB1">
      <w:pPr>
        <w:pStyle w:val="a8"/>
        <w:numPr>
          <w:ilvl w:val="0"/>
          <w:numId w:val="2"/>
        </w:numPr>
        <w:spacing w:line="480" w:lineRule="exact"/>
        <w:ind w:leftChars="0"/>
        <w:rPr>
          <w:rFonts w:ascii="新細明體" w:hAnsi="新細明體" w:cstheme="minorBidi"/>
          <w:sz w:val="26"/>
          <w:szCs w:val="26"/>
        </w:rPr>
      </w:pPr>
      <w:r w:rsidRPr="00340DB1">
        <w:rPr>
          <w:rFonts w:ascii="標楷體" w:eastAsia="標楷體" w:hAnsi="標楷體" w:cstheme="minorBidi" w:hint="eastAsia"/>
          <w:b/>
          <w:sz w:val="26"/>
          <w:szCs w:val="26"/>
        </w:rPr>
        <w:t>活動</w:t>
      </w:r>
      <w:r w:rsidR="00AC277C" w:rsidRPr="00340DB1">
        <w:rPr>
          <w:rFonts w:ascii="標楷體" w:eastAsia="標楷體" w:hAnsi="標楷體" w:cstheme="minorBidi" w:hint="eastAsia"/>
          <w:b/>
          <w:sz w:val="26"/>
          <w:szCs w:val="26"/>
        </w:rPr>
        <w:t>內容</w:t>
      </w:r>
      <w:r w:rsidR="00AC277C" w:rsidRPr="00340DB1">
        <w:rPr>
          <w:rFonts w:ascii="新細明體" w:hAnsi="新細明體" w:cstheme="minorBidi" w:hint="eastAsia"/>
          <w:sz w:val="26"/>
          <w:szCs w:val="26"/>
        </w:rPr>
        <w:t>：</w:t>
      </w:r>
    </w:p>
    <w:p w:rsidR="00340DB1" w:rsidRPr="00B90231" w:rsidRDefault="00340DB1" w:rsidP="00096E73">
      <w:pPr>
        <w:ind w:left="360"/>
        <w:rPr>
          <w:rFonts w:ascii="標楷體" w:eastAsia="標楷體" w:hAnsi="標楷體"/>
          <w:sz w:val="26"/>
          <w:szCs w:val="26"/>
        </w:rPr>
      </w:pPr>
      <w:r w:rsidRPr="00B90231">
        <w:rPr>
          <w:rFonts w:ascii="標楷體" w:eastAsia="標楷體" w:hAnsi="標楷體" w:hint="eastAsia"/>
          <w:sz w:val="26"/>
          <w:szCs w:val="26"/>
        </w:rPr>
        <w:t>(一)活動日期： 106年7月8日</w:t>
      </w:r>
      <w:r w:rsidR="008C6A5C" w:rsidRPr="00B90231">
        <w:rPr>
          <w:rFonts w:ascii="標楷體" w:eastAsia="標楷體" w:hAnsi="標楷體" w:hint="eastAsia"/>
          <w:sz w:val="26"/>
          <w:szCs w:val="26"/>
        </w:rPr>
        <w:t>至</w:t>
      </w:r>
      <w:r w:rsidRPr="00B90231">
        <w:rPr>
          <w:rFonts w:ascii="標楷體" w:eastAsia="標楷體" w:hAnsi="標楷體" w:hint="eastAsia"/>
          <w:sz w:val="26"/>
          <w:szCs w:val="26"/>
        </w:rPr>
        <w:t>7月9日(可視情況調整)</w:t>
      </w:r>
    </w:p>
    <w:p w:rsidR="00340DB1" w:rsidRPr="00B90231" w:rsidRDefault="00340DB1" w:rsidP="00096E73">
      <w:pPr>
        <w:ind w:leftChars="150" w:left="2050" w:hangingChars="650" w:hanging="1690"/>
        <w:rPr>
          <w:rFonts w:ascii="標楷體" w:eastAsia="標楷體" w:hAnsi="標楷體"/>
          <w:sz w:val="26"/>
          <w:szCs w:val="26"/>
        </w:rPr>
      </w:pPr>
      <w:r w:rsidRPr="00B90231">
        <w:rPr>
          <w:rFonts w:ascii="標楷體" w:eastAsia="標楷體" w:hAnsi="標楷體" w:hint="eastAsia"/>
          <w:sz w:val="26"/>
          <w:szCs w:val="26"/>
        </w:rPr>
        <w:t>(二)活動地點：新北市圖書館(</w:t>
      </w:r>
      <w:r w:rsidRPr="00B90231">
        <w:rPr>
          <w:rFonts w:ascii="標楷體" w:eastAsia="標楷體" w:hAnsi="標楷體" w:cs="Arial"/>
          <w:sz w:val="26"/>
          <w:szCs w:val="26"/>
          <w:shd w:val="clear" w:color="auto" w:fill="FFFFFF"/>
        </w:rPr>
        <w:t>新北市板橋區貴興路139號</w:t>
      </w:r>
      <w:r w:rsidRPr="00B90231">
        <w:rPr>
          <w:rFonts w:ascii="標楷體" w:eastAsia="標楷體" w:hAnsi="標楷體" w:hint="eastAsia"/>
          <w:sz w:val="26"/>
          <w:szCs w:val="26"/>
        </w:rPr>
        <w:t>)</w:t>
      </w:r>
      <w:r w:rsidRPr="00B90231">
        <w:rPr>
          <w:rFonts w:ascii="標楷體" w:eastAsia="標楷體" w:hAnsi="標楷體"/>
          <w:sz w:val="26"/>
          <w:szCs w:val="26"/>
        </w:rPr>
        <w:t xml:space="preserve"> 3F</w:t>
      </w:r>
      <w:r w:rsidRPr="00B90231">
        <w:rPr>
          <w:rFonts w:ascii="標楷體" w:eastAsia="標楷體" w:hAnsi="標楷體" w:hint="eastAsia"/>
          <w:sz w:val="26"/>
          <w:szCs w:val="26"/>
        </w:rPr>
        <w:t>演講廳、5F研習教室</w:t>
      </w:r>
    </w:p>
    <w:p w:rsidR="00340DB1" w:rsidRPr="00340DB1" w:rsidRDefault="00340DB1" w:rsidP="00096E73">
      <w:pPr>
        <w:ind w:left="360"/>
        <w:rPr>
          <w:rFonts w:ascii="標楷體" w:eastAsia="標楷體" w:hAnsi="標楷體"/>
          <w:sz w:val="26"/>
          <w:szCs w:val="26"/>
        </w:rPr>
      </w:pPr>
      <w:r w:rsidRPr="008862BD">
        <w:rPr>
          <w:rFonts w:ascii="標楷體" w:eastAsia="標楷體" w:hAnsi="標楷體" w:hint="eastAsia"/>
          <w:sz w:val="26"/>
          <w:szCs w:val="26"/>
        </w:rPr>
        <w:t>(三)</w:t>
      </w:r>
      <w:r w:rsidRPr="00340DB1">
        <w:rPr>
          <w:rFonts w:ascii="標楷體" w:eastAsia="標楷體" w:hAnsi="標楷體" w:hint="eastAsia"/>
          <w:sz w:val="26"/>
          <w:szCs w:val="26"/>
        </w:rPr>
        <w:t>活動內容：</w:t>
      </w:r>
    </w:p>
    <w:p w:rsidR="00340DB1" w:rsidRPr="00340DB1" w:rsidRDefault="00340DB1" w:rsidP="00096E73">
      <w:pPr>
        <w:ind w:left="360"/>
        <w:jc w:val="both"/>
        <w:rPr>
          <w:rFonts w:ascii="標楷體" w:eastAsia="標楷體" w:hAnsi="標楷體"/>
          <w:sz w:val="26"/>
          <w:szCs w:val="26"/>
        </w:rPr>
      </w:pPr>
      <w:r w:rsidRPr="00340DB1">
        <w:rPr>
          <w:rFonts w:ascii="標楷體" w:eastAsia="標楷體" w:hAnsi="標楷體" w:hint="eastAsia"/>
          <w:sz w:val="26"/>
          <w:szCs w:val="26"/>
        </w:rPr>
        <w:t>活動總體將分為三大方向，分別是講座演示、客家戲曲演出、DIY手做</w:t>
      </w:r>
      <w:r w:rsidR="008C6A5C" w:rsidRPr="008C6A5C">
        <w:rPr>
          <w:rFonts w:ascii="標楷體" w:eastAsia="標楷體" w:hAnsi="標楷體" w:hint="eastAsia"/>
          <w:sz w:val="26"/>
          <w:szCs w:val="26"/>
        </w:rPr>
        <w:t>教室。</w:t>
      </w:r>
    </w:p>
    <w:tbl>
      <w:tblPr>
        <w:tblStyle w:val="a7"/>
        <w:tblW w:w="10504" w:type="dxa"/>
        <w:tblInd w:w="-615" w:type="dxa"/>
        <w:tblLook w:val="04A0" w:firstRow="1" w:lastRow="0" w:firstColumn="1" w:lastColumn="0" w:noHBand="0" w:noVBand="1"/>
      </w:tblPr>
      <w:tblGrid>
        <w:gridCol w:w="850"/>
        <w:gridCol w:w="1702"/>
        <w:gridCol w:w="1573"/>
        <w:gridCol w:w="4820"/>
        <w:gridCol w:w="1559"/>
      </w:tblGrid>
      <w:tr w:rsidR="00340DB1" w:rsidRPr="00340DB1" w:rsidTr="00E23981">
        <w:tc>
          <w:tcPr>
            <w:tcW w:w="850" w:type="dxa"/>
          </w:tcPr>
          <w:p w:rsidR="00340DB1" w:rsidRPr="00340DB1" w:rsidRDefault="00340DB1" w:rsidP="008C6A5C">
            <w:pPr>
              <w:jc w:val="center"/>
              <w:rPr>
                <w:rFonts w:ascii="標楷體" w:eastAsia="標楷體" w:hAnsi="標楷體"/>
                <w:sz w:val="26"/>
                <w:szCs w:val="26"/>
              </w:rPr>
            </w:pPr>
            <w:r w:rsidRPr="00340DB1">
              <w:rPr>
                <w:rFonts w:ascii="標楷體" w:eastAsia="標楷體" w:hAnsi="標楷體" w:hint="eastAsia"/>
                <w:sz w:val="26"/>
                <w:szCs w:val="26"/>
              </w:rPr>
              <w:t>日期</w:t>
            </w:r>
          </w:p>
        </w:tc>
        <w:tc>
          <w:tcPr>
            <w:tcW w:w="1702" w:type="dxa"/>
          </w:tcPr>
          <w:p w:rsidR="00340DB1" w:rsidRPr="00340DB1" w:rsidRDefault="00340DB1" w:rsidP="008C6A5C">
            <w:pPr>
              <w:jc w:val="center"/>
              <w:rPr>
                <w:rFonts w:ascii="標楷體" w:eastAsia="標楷體" w:hAnsi="標楷體"/>
                <w:sz w:val="26"/>
                <w:szCs w:val="26"/>
              </w:rPr>
            </w:pPr>
            <w:r w:rsidRPr="00340DB1">
              <w:rPr>
                <w:rFonts w:ascii="標楷體" w:eastAsia="標楷體" w:hAnsi="標楷體" w:hint="eastAsia"/>
                <w:sz w:val="26"/>
                <w:szCs w:val="26"/>
              </w:rPr>
              <w:t>時間</w:t>
            </w:r>
          </w:p>
        </w:tc>
        <w:tc>
          <w:tcPr>
            <w:tcW w:w="1573" w:type="dxa"/>
          </w:tcPr>
          <w:p w:rsidR="00340DB1" w:rsidRPr="00340DB1" w:rsidRDefault="00340DB1" w:rsidP="008C6A5C">
            <w:pPr>
              <w:jc w:val="center"/>
              <w:rPr>
                <w:rFonts w:ascii="標楷體" w:eastAsia="標楷體" w:hAnsi="標楷體"/>
                <w:sz w:val="26"/>
                <w:szCs w:val="26"/>
              </w:rPr>
            </w:pPr>
            <w:r w:rsidRPr="00340DB1">
              <w:rPr>
                <w:rFonts w:ascii="標楷體" w:eastAsia="標楷體" w:hAnsi="標楷體" w:hint="eastAsia"/>
                <w:sz w:val="26"/>
                <w:szCs w:val="26"/>
              </w:rPr>
              <w:t>活動名稱</w:t>
            </w:r>
          </w:p>
        </w:tc>
        <w:tc>
          <w:tcPr>
            <w:tcW w:w="4820" w:type="dxa"/>
          </w:tcPr>
          <w:p w:rsidR="00340DB1" w:rsidRPr="00340DB1" w:rsidRDefault="00340DB1" w:rsidP="008C6A5C">
            <w:pPr>
              <w:jc w:val="center"/>
              <w:rPr>
                <w:rFonts w:ascii="標楷體" w:eastAsia="標楷體" w:hAnsi="標楷體"/>
                <w:sz w:val="26"/>
                <w:szCs w:val="26"/>
              </w:rPr>
            </w:pPr>
            <w:r w:rsidRPr="00340DB1">
              <w:rPr>
                <w:rFonts w:ascii="標楷體" w:eastAsia="標楷體" w:hAnsi="標楷體" w:hint="eastAsia"/>
                <w:sz w:val="26"/>
                <w:szCs w:val="26"/>
              </w:rPr>
              <w:t>活動內容</w:t>
            </w:r>
          </w:p>
        </w:tc>
        <w:tc>
          <w:tcPr>
            <w:tcW w:w="1559" w:type="dxa"/>
          </w:tcPr>
          <w:p w:rsidR="00340DB1" w:rsidRPr="00340DB1" w:rsidRDefault="008C6A5C" w:rsidP="008C6A5C">
            <w:pPr>
              <w:jc w:val="center"/>
              <w:rPr>
                <w:rFonts w:ascii="標楷體" w:eastAsia="標楷體" w:hAnsi="標楷體"/>
              </w:rPr>
            </w:pPr>
            <w:r>
              <w:rPr>
                <w:rFonts w:ascii="標楷體" w:eastAsia="標楷體" w:hAnsi="標楷體" w:hint="eastAsia"/>
              </w:rPr>
              <w:t>地點</w:t>
            </w:r>
          </w:p>
        </w:tc>
      </w:tr>
      <w:tr w:rsidR="00340DB1" w:rsidRPr="00340DB1" w:rsidTr="00E23981">
        <w:tc>
          <w:tcPr>
            <w:tcW w:w="850" w:type="dxa"/>
          </w:tcPr>
          <w:p w:rsidR="00340DB1" w:rsidRDefault="00340DB1" w:rsidP="00340DB1">
            <w:pPr>
              <w:rPr>
                <w:rFonts w:ascii="標楷體" w:eastAsia="標楷體" w:hAnsi="標楷體"/>
                <w:sz w:val="26"/>
                <w:szCs w:val="26"/>
              </w:rPr>
            </w:pPr>
            <w:r w:rsidRPr="00340DB1">
              <w:rPr>
                <w:rFonts w:ascii="標楷體" w:eastAsia="標楷體" w:hAnsi="標楷體" w:hint="eastAsia"/>
                <w:sz w:val="26"/>
                <w:szCs w:val="26"/>
              </w:rPr>
              <w:t>7/8</w:t>
            </w:r>
          </w:p>
          <w:p w:rsidR="008D0139" w:rsidRPr="00340DB1" w:rsidRDefault="008D0139" w:rsidP="00340DB1">
            <w:pPr>
              <w:rPr>
                <w:rFonts w:ascii="標楷體" w:eastAsia="標楷體" w:hAnsi="標楷體"/>
                <w:sz w:val="26"/>
                <w:szCs w:val="26"/>
              </w:rPr>
            </w:pPr>
            <w:r>
              <w:rPr>
                <w:rFonts w:ascii="標楷體" w:eastAsia="標楷體" w:hAnsi="標楷體" w:hint="eastAsia"/>
                <w:sz w:val="26"/>
                <w:szCs w:val="26"/>
              </w:rPr>
              <w:t>(六)</w:t>
            </w:r>
          </w:p>
        </w:tc>
        <w:tc>
          <w:tcPr>
            <w:tcW w:w="1702" w:type="dxa"/>
          </w:tcPr>
          <w:p w:rsidR="00340DB1" w:rsidRPr="00340DB1" w:rsidRDefault="00340DB1" w:rsidP="00340DB1">
            <w:pPr>
              <w:rPr>
                <w:rFonts w:ascii="標楷體" w:eastAsia="標楷體" w:hAnsi="標楷體"/>
                <w:sz w:val="26"/>
                <w:szCs w:val="26"/>
              </w:rPr>
            </w:pPr>
            <w:r w:rsidRPr="00340DB1">
              <w:rPr>
                <w:rFonts w:ascii="標楷體" w:eastAsia="標楷體" w:hAnsi="標楷體" w:hint="eastAsia"/>
                <w:sz w:val="26"/>
                <w:szCs w:val="26"/>
              </w:rPr>
              <w:t>14:30-16:30</w:t>
            </w:r>
          </w:p>
        </w:tc>
        <w:tc>
          <w:tcPr>
            <w:tcW w:w="1573" w:type="dxa"/>
          </w:tcPr>
          <w:p w:rsidR="00340DB1" w:rsidRPr="00340DB1" w:rsidRDefault="00340DB1" w:rsidP="00340DB1">
            <w:pPr>
              <w:rPr>
                <w:rFonts w:ascii="標楷體" w:eastAsia="標楷體" w:hAnsi="標楷體"/>
                <w:sz w:val="26"/>
                <w:szCs w:val="26"/>
              </w:rPr>
            </w:pPr>
            <w:r w:rsidRPr="00340DB1">
              <w:rPr>
                <w:rFonts w:ascii="標楷體" w:eastAsia="標楷體" w:hAnsi="標楷體" w:hint="eastAsia"/>
                <w:sz w:val="26"/>
                <w:szCs w:val="26"/>
              </w:rPr>
              <w:t>青年客人路</w:t>
            </w:r>
          </w:p>
        </w:tc>
        <w:tc>
          <w:tcPr>
            <w:tcW w:w="4820" w:type="dxa"/>
          </w:tcPr>
          <w:p w:rsidR="00340DB1" w:rsidRPr="00340DB1" w:rsidRDefault="00340DB1" w:rsidP="00340DB1">
            <w:pPr>
              <w:rPr>
                <w:rFonts w:ascii="標楷體" w:eastAsia="標楷體" w:hAnsi="標楷體"/>
                <w:sz w:val="26"/>
                <w:szCs w:val="26"/>
              </w:rPr>
            </w:pPr>
            <w:r w:rsidRPr="00340DB1">
              <w:rPr>
                <w:rFonts w:ascii="標楷體" w:eastAsia="標楷體" w:hAnsi="標楷體" w:hint="eastAsia"/>
                <w:sz w:val="26"/>
                <w:szCs w:val="26"/>
              </w:rPr>
              <w:t>以文和傳奇戲劇團的演員親身現場演講關於客家戲曲的現況與自身學戲的經驗分享談。與讀者們近年劇團創造劇目的相關經驗分享。</w:t>
            </w:r>
          </w:p>
        </w:tc>
        <w:tc>
          <w:tcPr>
            <w:tcW w:w="1559" w:type="dxa"/>
          </w:tcPr>
          <w:p w:rsidR="00340DB1" w:rsidRDefault="008C6A5C" w:rsidP="00340DB1">
            <w:pPr>
              <w:rPr>
                <w:rFonts w:ascii="標楷體" w:eastAsia="標楷體" w:hAnsi="標楷體"/>
              </w:rPr>
            </w:pPr>
            <w:r w:rsidRPr="008C6A5C">
              <w:rPr>
                <w:rFonts w:ascii="標楷體" w:eastAsia="標楷體" w:hAnsi="標楷體" w:hint="eastAsia"/>
              </w:rPr>
              <w:t>3F演講廳</w:t>
            </w:r>
          </w:p>
          <w:p w:rsidR="00853614" w:rsidRDefault="00853614" w:rsidP="00340DB1">
            <w:pPr>
              <w:rPr>
                <w:rFonts w:ascii="標楷體" w:eastAsia="標楷體" w:hAnsi="標楷體"/>
              </w:rPr>
            </w:pPr>
            <w:r>
              <w:rPr>
                <w:rFonts w:ascii="標楷體" w:eastAsia="標楷體" w:hAnsi="標楷體" w:hint="eastAsia"/>
              </w:rPr>
              <w:t>免報名</w:t>
            </w:r>
          </w:p>
          <w:p w:rsidR="00853614" w:rsidRPr="00340DB1" w:rsidRDefault="00853614" w:rsidP="00340DB1">
            <w:pPr>
              <w:rPr>
                <w:rFonts w:ascii="標楷體" w:eastAsia="標楷體" w:hAnsi="標楷體"/>
              </w:rPr>
            </w:pPr>
            <w:r>
              <w:rPr>
                <w:rFonts w:ascii="標楷體" w:eastAsia="標楷體" w:hAnsi="標楷體" w:hint="eastAsia"/>
              </w:rPr>
              <w:t>自由入場</w:t>
            </w:r>
          </w:p>
        </w:tc>
      </w:tr>
      <w:tr w:rsidR="00340DB1" w:rsidRPr="00340DB1" w:rsidTr="00E23981">
        <w:tc>
          <w:tcPr>
            <w:tcW w:w="850" w:type="dxa"/>
          </w:tcPr>
          <w:p w:rsidR="00340DB1" w:rsidRDefault="00340DB1" w:rsidP="00340DB1">
            <w:pPr>
              <w:rPr>
                <w:rFonts w:ascii="標楷體" w:eastAsia="標楷體" w:hAnsi="標楷體"/>
                <w:sz w:val="26"/>
                <w:szCs w:val="26"/>
              </w:rPr>
            </w:pPr>
            <w:r w:rsidRPr="00340DB1">
              <w:rPr>
                <w:rFonts w:ascii="標楷體" w:eastAsia="標楷體" w:hAnsi="標楷體" w:hint="eastAsia"/>
                <w:sz w:val="26"/>
                <w:szCs w:val="26"/>
              </w:rPr>
              <w:t>7/9</w:t>
            </w:r>
          </w:p>
          <w:p w:rsidR="008D0139" w:rsidRPr="00340DB1" w:rsidRDefault="008D0139" w:rsidP="00340DB1">
            <w:pPr>
              <w:rPr>
                <w:rFonts w:ascii="標楷體" w:eastAsia="標楷體" w:hAnsi="標楷體"/>
                <w:sz w:val="26"/>
                <w:szCs w:val="26"/>
              </w:rPr>
            </w:pPr>
            <w:r>
              <w:rPr>
                <w:rFonts w:ascii="標楷體" w:eastAsia="標楷體" w:hAnsi="標楷體" w:hint="eastAsia"/>
                <w:sz w:val="26"/>
                <w:szCs w:val="26"/>
              </w:rPr>
              <w:t>(日)</w:t>
            </w:r>
          </w:p>
        </w:tc>
        <w:tc>
          <w:tcPr>
            <w:tcW w:w="1702" w:type="dxa"/>
          </w:tcPr>
          <w:p w:rsidR="00340DB1" w:rsidRPr="00340DB1" w:rsidRDefault="00340DB1" w:rsidP="00340DB1">
            <w:pPr>
              <w:rPr>
                <w:rFonts w:ascii="標楷體" w:eastAsia="標楷體" w:hAnsi="標楷體"/>
                <w:sz w:val="26"/>
                <w:szCs w:val="26"/>
              </w:rPr>
            </w:pPr>
            <w:r w:rsidRPr="00340DB1">
              <w:rPr>
                <w:rFonts w:ascii="標楷體" w:eastAsia="標楷體" w:hAnsi="標楷體" w:hint="eastAsia"/>
                <w:sz w:val="26"/>
                <w:szCs w:val="26"/>
              </w:rPr>
              <w:t>14:30-15:30</w:t>
            </w:r>
          </w:p>
        </w:tc>
        <w:tc>
          <w:tcPr>
            <w:tcW w:w="1573" w:type="dxa"/>
          </w:tcPr>
          <w:p w:rsidR="00340DB1" w:rsidRPr="00340DB1" w:rsidRDefault="00340DB1" w:rsidP="00340DB1">
            <w:pPr>
              <w:rPr>
                <w:rFonts w:ascii="標楷體" w:eastAsia="標楷體" w:hAnsi="標楷體"/>
                <w:sz w:val="26"/>
                <w:szCs w:val="26"/>
              </w:rPr>
            </w:pPr>
            <w:r w:rsidRPr="00340DB1">
              <w:rPr>
                <w:rFonts w:ascii="標楷體" w:eastAsia="標楷體" w:hAnsi="標楷體" w:hint="eastAsia"/>
                <w:sz w:val="26"/>
                <w:szCs w:val="26"/>
              </w:rPr>
              <w:t>三國戲中戲─張飛娶親</w:t>
            </w:r>
          </w:p>
        </w:tc>
        <w:tc>
          <w:tcPr>
            <w:tcW w:w="4820" w:type="dxa"/>
          </w:tcPr>
          <w:p w:rsidR="00340DB1" w:rsidRPr="00340DB1" w:rsidRDefault="00340DB1" w:rsidP="00340DB1">
            <w:pPr>
              <w:rPr>
                <w:rFonts w:ascii="標楷體" w:eastAsia="標楷體" w:hAnsi="標楷體"/>
                <w:sz w:val="26"/>
                <w:szCs w:val="26"/>
              </w:rPr>
            </w:pPr>
            <w:r w:rsidRPr="00340DB1">
              <w:rPr>
                <w:rFonts w:ascii="標楷體" w:eastAsia="標楷體" w:hAnsi="標楷體" w:hint="eastAsia"/>
                <w:sz w:val="26"/>
                <w:szCs w:val="26"/>
              </w:rPr>
              <w:t>以《三國演義》作為發想，描述客家戲曲演員在跟《三國演義》書中的故事的延伸故事情節。促進觀眾延伸閱讀的動機與對三國故事的想像力。</w:t>
            </w:r>
          </w:p>
        </w:tc>
        <w:tc>
          <w:tcPr>
            <w:tcW w:w="1559" w:type="dxa"/>
          </w:tcPr>
          <w:p w:rsidR="00853614" w:rsidRPr="00853614" w:rsidRDefault="00853614" w:rsidP="00853614">
            <w:pPr>
              <w:rPr>
                <w:rFonts w:ascii="標楷體" w:eastAsia="標楷體" w:hAnsi="標楷體"/>
              </w:rPr>
            </w:pPr>
            <w:r w:rsidRPr="00853614">
              <w:rPr>
                <w:rFonts w:ascii="標楷體" w:eastAsia="標楷體" w:hAnsi="標楷體" w:hint="eastAsia"/>
              </w:rPr>
              <w:t>3F演講廳</w:t>
            </w:r>
          </w:p>
          <w:p w:rsidR="00853614" w:rsidRPr="00853614" w:rsidRDefault="00853614" w:rsidP="00853614">
            <w:pPr>
              <w:rPr>
                <w:rFonts w:ascii="標楷體" w:eastAsia="標楷體" w:hAnsi="標楷體"/>
              </w:rPr>
            </w:pPr>
            <w:r w:rsidRPr="00853614">
              <w:rPr>
                <w:rFonts w:ascii="標楷體" w:eastAsia="標楷體" w:hAnsi="標楷體" w:hint="eastAsia"/>
              </w:rPr>
              <w:t>免報名</w:t>
            </w:r>
          </w:p>
          <w:p w:rsidR="00340DB1" w:rsidRPr="00340DB1" w:rsidRDefault="00853614" w:rsidP="00853614">
            <w:pPr>
              <w:rPr>
                <w:rFonts w:ascii="標楷體" w:eastAsia="標楷體" w:hAnsi="標楷體"/>
              </w:rPr>
            </w:pPr>
            <w:r w:rsidRPr="00853614">
              <w:rPr>
                <w:rFonts w:ascii="標楷體" w:eastAsia="標楷體" w:hAnsi="標楷體" w:hint="eastAsia"/>
              </w:rPr>
              <w:t>自由入場</w:t>
            </w:r>
          </w:p>
        </w:tc>
      </w:tr>
      <w:tr w:rsidR="00340DB1" w:rsidRPr="00340DB1" w:rsidTr="00E23981">
        <w:tc>
          <w:tcPr>
            <w:tcW w:w="850" w:type="dxa"/>
          </w:tcPr>
          <w:p w:rsidR="00340DB1" w:rsidRDefault="00340DB1" w:rsidP="00340DB1">
            <w:pPr>
              <w:rPr>
                <w:rFonts w:ascii="標楷體" w:eastAsia="標楷體" w:hAnsi="標楷體"/>
                <w:sz w:val="26"/>
                <w:szCs w:val="26"/>
              </w:rPr>
            </w:pPr>
            <w:r w:rsidRPr="00340DB1">
              <w:rPr>
                <w:rFonts w:ascii="標楷體" w:eastAsia="標楷體" w:hAnsi="標楷體" w:hint="eastAsia"/>
                <w:sz w:val="26"/>
                <w:szCs w:val="26"/>
              </w:rPr>
              <w:t>7/9</w:t>
            </w:r>
          </w:p>
          <w:p w:rsidR="008D0139" w:rsidRPr="00340DB1" w:rsidRDefault="008D0139" w:rsidP="00340DB1">
            <w:pPr>
              <w:rPr>
                <w:rFonts w:ascii="標楷體" w:eastAsia="標楷體" w:hAnsi="標楷體"/>
                <w:sz w:val="26"/>
                <w:szCs w:val="26"/>
              </w:rPr>
            </w:pPr>
            <w:r>
              <w:rPr>
                <w:rFonts w:ascii="標楷體" w:eastAsia="標楷體" w:hAnsi="標楷體" w:hint="eastAsia"/>
                <w:sz w:val="26"/>
                <w:szCs w:val="26"/>
              </w:rPr>
              <w:t>(日)</w:t>
            </w:r>
          </w:p>
        </w:tc>
        <w:tc>
          <w:tcPr>
            <w:tcW w:w="1702" w:type="dxa"/>
          </w:tcPr>
          <w:p w:rsidR="00340DB1" w:rsidRPr="00340DB1" w:rsidRDefault="00340DB1" w:rsidP="00340DB1">
            <w:pPr>
              <w:rPr>
                <w:rFonts w:ascii="標楷體" w:eastAsia="標楷體" w:hAnsi="標楷體"/>
                <w:sz w:val="26"/>
                <w:szCs w:val="26"/>
              </w:rPr>
            </w:pPr>
            <w:r w:rsidRPr="00340DB1">
              <w:rPr>
                <w:rFonts w:ascii="標楷體" w:eastAsia="標楷體" w:hAnsi="標楷體" w:hint="eastAsia"/>
                <w:sz w:val="26"/>
                <w:szCs w:val="26"/>
              </w:rPr>
              <w:t>15:30-16:30</w:t>
            </w:r>
          </w:p>
        </w:tc>
        <w:tc>
          <w:tcPr>
            <w:tcW w:w="1573" w:type="dxa"/>
          </w:tcPr>
          <w:p w:rsidR="00340DB1" w:rsidRPr="00340DB1" w:rsidRDefault="00340DB1" w:rsidP="00340DB1">
            <w:pPr>
              <w:rPr>
                <w:rFonts w:ascii="標楷體" w:eastAsia="標楷體" w:hAnsi="標楷體"/>
                <w:sz w:val="26"/>
                <w:szCs w:val="26"/>
              </w:rPr>
            </w:pPr>
            <w:r w:rsidRPr="00340DB1">
              <w:rPr>
                <w:rFonts w:ascii="標楷體" w:eastAsia="標楷體" w:hAnsi="標楷體" w:hint="eastAsia"/>
                <w:sz w:val="26"/>
                <w:szCs w:val="26"/>
              </w:rPr>
              <w:t>客藝菲想─手工DIY</w:t>
            </w:r>
          </w:p>
        </w:tc>
        <w:tc>
          <w:tcPr>
            <w:tcW w:w="4820" w:type="dxa"/>
          </w:tcPr>
          <w:p w:rsidR="00340DB1" w:rsidRPr="00340DB1" w:rsidRDefault="00340DB1" w:rsidP="00340DB1">
            <w:pPr>
              <w:rPr>
                <w:rFonts w:ascii="標楷體" w:eastAsia="標楷體" w:hAnsi="標楷體"/>
                <w:sz w:val="26"/>
                <w:szCs w:val="26"/>
              </w:rPr>
            </w:pPr>
            <w:r w:rsidRPr="00340DB1">
              <w:rPr>
                <w:rFonts w:ascii="標楷體" w:eastAsia="標楷體" w:hAnsi="標楷體" w:hint="eastAsia"/>
                <w:sz w:val="26"/>
                <w:szCs w:val="26"/>
              </w:rPr>
              <w:t>書桌上擺上一個自己做的花布筆筒，讓書桌充滿了客家風味，增添濃濃的客尚風。</w:t>
            </w:r>
          </w:p>
        </w:tc>
        <w:tc>
          <w:tcPr>
            <w:tcW w:w="1559" w:type="dxa"/>
          </w:tcPr>
          <w:p w:rsidR="00340DB1" w:rsidRDefault="008C6A5C" w:rsidP="00340DB1">
            <w:pPr>
              <w:rPr>
                <w:rFonts w:ascii="標楷體" w:eastAsia="標楷體" w:hAnsi="標楷體"/>
              </w:rPr>
            </w:pPr>
            <w:r w:rsidRPr="008C6A5C">
              <w:rPr>
                <w:rFonts w:ascii="標楷體" w:eastAsia="標楷體" w:hAnsi="標楷體" w:hint="eastAsia"/>
              </w:rPr>
              <w:t>5F研習教室</w:t>
            </w:r>
          </w:p>
          <w:p w:rsidR="00853614" w:rsidRDefault="00853614" w:rsidP="00340DB1">
            <w:pPr>
              <w:rPr>
                <w:rFonts w:ascii="標楷體" w:eastAsia="標楷體" w:hAnsi="標楷體"/>
              </w:rPr>
            </w:pPr>
            <w:r>
              <w:rPr>
                <w:rFonts w:ascii="標楷體" w:eastAsia="標楷體" w:hAnsi="標楷體" w:hint="eastAsia"/>
              </w:rPr>
              <w:t>需報名</w:t>
            </w:r>
          </w:p>
          <w:p w:rsidR="00853614" w:rsidRPr="00340DB1" w:rsidRDefault="00853614" w:rsidP="00340DB1">
            <w:pPr>
              <w:rPr>
                <w:rFonts w:ascii="標楷體" w:eastAsia="標楷體" w:hAnsi="標楷體"/>
              </w:rPr>
            </w:pPr>
            <w:r>
              <w:rPr>
                <w:rFonts w:ascii="標楷體" w:eastAsia="標楷體" w:hAnsi="標楷體" w:hint="eastAsia"/>
              </w:rPr>
              <w:t>限30位</w:t>
            </w:r>
          </w:p>
        </w:tc>
      </w:tr>
    </w:tbl>
    <w:p w:rsidR="00A116DD" w:rsidRPr="00DA59D0" w:rsidRDefault="00583FF8" w:rsidP="00583FF8">
      <w:pPr>
        <w:widowControl/>
        <w:rPr>
          <w:rFonts w:ascii="標楷體" w:eastAsia="標楷體" w:hAnsi="標楷體" w:cstheme="minorBidi"/>
          <w:b/>
          <w:color w:val="FF0000"/>
          <w:sz w:val="28"/>
          <w:szCs w:val="28"/>
        </w:rPr>
      </w:pPr>
      <w:r>
        <w:rPr>
          <w:rFonts w:ascii="標楷體" w:eastAsia="標楷體" w:hAnsi="標楷體" w:cstheme="minorBidi" w:hint="eastAsia"/>
          <w:b/>
          <w:color w:val="FF0000"/>
          <w:sz w:val="28"/>
          <w:szCs w:val="28"/>
        </w:rPr>
        <w:t>三</w:t>
      </w:r>
      <w:r>
        <w:rPr>
          <w:rFonts w:ascii="新細明體" w:hAnsi="新細明體" w:cstheme="minorBidi" w:hint="eastAsia"/>
          <w:b/>
          <w:color w:val="FF0000"/>
          <w:sz w:val="28"/>
          <w:szCs w:val="28"/>
        </w:rPr>
        <w:t>、</w:t>
      </w:r>
      <w:r w:rsidR="00A116DD" w:rsidRPr="00DA59D0">
        <w:rPr>
          <w:rFonts w:ascii="標楷體" w:eastAsia="標楷體" w:hAnsi="標楷體" w:cstheme="minorBidi" w:hint="eastAsia"/>
          <w:b/>
          <w:color w:val="FF0000"/>
          <w:sz w:val="28"/>
          <w:szCs w:val="28"/>
        </w:rPr>
        <w:t>活動團隊簡介</w:t>
      </w:r>
    </w:p>
    <w:p w:rsidR="00A116DD" w:rsidRPr="008862BD" w:rsidRDefault="00A116DD" w:rsidP="00A116DD">
      <w:pPr>
        <w:pStyle w:val="a8"/>
        <w:ind w:leftChars="117" w:left="281" w:firstLine="1"/>
        <w:rPr>
          <w:rFonts w:ascii="標楷體" w:eastAsia="標楷體" w:hAnsi="標楷體"/>
          <w:sz w:val="26"/>
          <w:szCs w:val="26"/>
        </w:rPr>
      </w:pPr>
      <w:r w:rsidRPr="008862BD">
        <w:rPr>
          <w:rFonts w:ascii="標楷體" w:eastAsia="標楷體" w:hAnsi="標楷體" w:hint="eastAsia"/>
          <w:sz w:val="26"/>
          <w:szCs w:val="26"/>
        </w:rPr>
        <w:t>文和傳奇戲劇團是由團長劉政結，與有「客家百變天王」之稱的李菄峻老師，帶領一群年輕科班客家子弟所組成，以傳承與創新客家大戲文化為目的。自98年成軍以來，戮力經營，製作精緻客家大戲，自101年起連續五年榮獲文化部優良藝文扶植團隊，亦是客家委員會102-105年度優良藝文扶植團隊，更是唯一在臺北市立案之專業客家大戲演藝團體並參加客家委員會主辦之103年、105年客家傳統戲曲徵選比賽，榮獲第一名之殊榮，連續蟬聯冠軍。</w:t>
      </w:r>
    </w:p>
    <w:p w:rsidR="00A116DD" w:rsidRPr="00A116DD" w:rsidRDefault="00A116DD" w:rsidP="001B5C82">
      <w:pPr>
        <w:pStyle w:val="a8"/>
        <w:ind w:leftChars="0" w:left="360"/>
        <w:rPr>
          <w:rFonts w:ascii="標楷體" w:eastAsia="標楷體" w:hAnsi="標楷體" w:cstheme="minorBidi"/>
          <w:color w:val="FF0000"/>
          <w:sz w:val="28"/>
          <w:szCs w:val="28"/>
        </w:rPr>
      </w:pPr>
      <w:r w:rsidRPr="008862BD">
        <w:rPr>
          <w:rFonts w:ascii="標楷體" w:eastAsia="標楷體" w:hAnsi="標楷體" w:hint="eastAsia"/>
          <w:sz w:val="26"/>
          <w:szCs w:val="26"/>
        </w:rPr>
        <w:t xml:space="preserve">    此外，本團也固定承製客家電視台「傳統戲曲」之節目，也深獲觀眾喜愛；並定期於大稻埕戲苑舉辦售票演出，也場場座無虛席；103年更接獲泰國台灣客家同鄉會之邀請，前往泰國曼谷巡迴演出，並於103年9月受邀參與2014北美洲台灣客家月系列活動，於美國洛杉磯、休士頓進行演出，105年獲邀前往越南、香港、泰國進行亞洲巡迴公演「狐</w:t>
      </w:r>
      <w:r w:rsidRPr="008862BD">
        <w:rPr>
          <w:rFonts w:ascii="標楷體" w:eastAsia="標楷體" w:hAnsi="標楷體" w:hint="eastAsia"/>
          <w:sz w:val="26"/>
          <w:szCs w:val="26"/>
        </w:rPr>
        <w:lastRenderedPageBreak/>
        <w:t>三姐」，受當地僑胞好評；於104年獲臺北戲棚邀請，為海外觀光客演出定目劇「孫悟空大戰盤絲洞」</w:t>
      </w:r>
      <w:r w:rsidRPr="003A19B2">
        <w:rPr>
          <w:rFonts w:ascii="標楷體" w:eastAsia="標楷體" w:hAnsi="標楷體" w:hint="eastAsia"/>
        </w:rPr>
        <w:t>，我們期許客家戲曲能在地深耕、邁向國際。</w:t>
      </w:r>
    </w:p>
    <w:p w:rsidR="00A116DD" w:rsidRPr="00583FF8" w:rsidRDefault="00583FF8" w:rsidP="00583FF8">
      <w:pPr>
        <w:spacing w:line="480" w:lineRule="exact"/>
        <w:rPr>
          <w:rFonts w:ascii="標楷體" w:eastAsia="標楷體" w:hAnsi="標楷體" w:cstheme="minorBidi"/>
          <w:b/>
          <w:color w:val="FF0000"/>
          <w:sz w:val="28"/>
          <w:szCs w:val="28"/>
        </w:rPr>
      </w:pPr>
      <w:r>
        <w:rPr>
          <w:rFonts w:ascii="標楷體" w:eastAsia="標楷體" w:hAnsi="標楷體" w:cstheme="minorBidi" w:hint="eastAsia"/>
          <w:b/>
          <w:color w:val="FF0000"/>
          <w:sz w:val="28"/>
          <w:szCs w:val="28"/>
        </w:rPr>
        <w:t>四</w:t>
      </w:r>
      <w:r>
        <w:rPr>
          <w:rFonts w:ascii="新細明體" w:hAnsi="新細明體" w:cstheme="minorBidi" w:hint="eastAsia"/>
          <w:b/>
          <w:color w:val="FF0000"/>
          <w:sz w:val="28"/>
          <w:szCs w:val="28"/>
        </w:rPr>
        <w:t>、</w:t>
      </w:r>
      <w:r w:rsidR="00A116DD" w:rsidRPr="00583FF8">
        <w:rPr>
          <w:rFonts w:ascii="標楷體" w:eastAsia="標楷體" w:hAnsi="標楷體" w:cstheme="minorBidi" w:hint="eastAsia"/>
          <w:b/>
          <w:color w:val="FF0000"/>
          <w:sz w:val="28"/>
          <w:szCs w:val="28"/>
        </w:rPr>
        <w:t>劇目簡介</w:t>
      </w:r>
    </w:p>
    <w:p w:rsidR="002F1BE7" w:rsidRPr="002F1BE7" w:rsidRDefault="002F1BE7" w:rsidP="002F1BE7">
      <w:pPr>
        <w:pStyle w:val="a8"/>
        <w:rPr>
          <w:rFonts w:ascii="標楷體" w:eastAsia="標楷體" w:hAnsi="標楷體"/>
          <w:sz w:val="26"/>
          <w:szCs w:val="26"/>
        </w:rPr>
      </w:pPr>
      <w:r w:rsidRPr="002F1BE7">
        <w:rPr>
          <w:rFonts w:ascii="標楷體" w:eastAsia="標楷體" w:hAnsi="標楷體" w:hint="eastAsia"/>
          <w:sz w:val="26"/>
          <w:szCs w:val="26"/>
        </w:rPr>
        <w:t>張飛娶親劇情簡介:</w:t>
      </w:r>
    </w:p>
    <w:p w:rsidR="002F1BE7" w:rsidRPr="002F1BE7" w:rsidRDefault="002F1BE7" w:rsidP="002F1BE7">
      <w:pPr>
        <w:pStyle w:val="a8"/>
        <w:rPr>
          <w:rFonts w:ascii="標楷體" w:eastAsia="標楷體" w:hAnsi="標楷體"/>
          <w:sz w:val="26"/>
          <w:szCs w:val="26"/>
        </w:rPr>
      </w:pPr>
      <w:r w:rsidRPr="002F1BE7">
        <w:rPr>
          <w:rFonts w:ascii="標楷體" w:eastAsia="標楷體" w:hAnsi="標楷體" w:hint="eastAsia"/>
          <w:sz w:val="26"/>
          <w:szCs w:val="26"/>
        </w:rPr>
        <w:t xml:space="preserve">    有一戶李氏婦人，生有一名漂亮女子名叫竇芙蓉，一日劉氏帶著女兒準備三牲四禮要去祭拜祖先，突然遇到由張角率領的黃巾賊的幾名手下，黃巾賊看到竇芙蓉面容姣好打算把他抓去給張角大王做押寨夫人，於是強行把竇芙蓉從李氏手中帶走竇芙蓉，驚慌失措的李氏趕緊追上前去。</w:t>
      </w:r>
    </w:p>
    <w:p w:rsidR="002F1BE7" w:rsidRPr="002F1BE7" w:rsidRDefault="002F1BE7" w:rsidP="002F1BE7">
      <w:pPr>
        <w:pStyle w:val="a8"/>
        <w:rPr>
          <w:rFonts w:ascii="標楷體" w:eastAsia="標楷體" w:hAnsi="標楷體"/>
          <w:sz w:val="26"/>
          <w:szCs w:val="26"/>
        </w:rPr>
      </w:pPr>
      <w:r w:rsidRPr="002F1BE7">
        <w:rPr>
          <w:rFonts w:ascii="標楷體" w:eastAsia="標楷體" w:hAnsi="標楷體" w:hint="eastAsia"/>
          <w:sz w:val="26"/>
          <w:szCs w:val="26"/>
        </w:rPr>
        <w:t xml:space="preserve">    住在逐州的一名賣豬肉黑面漢子名叫張飛，他在逐州賣豬肉維生，正好當天天氣清爽，於是張飛提早準備豬肉拿去街上賣，沒想到在途中遇到黃巾賊在抓良家婦女，並且在奔跑中把他的豬肉撞倒在地上，氣憤的張飛與黃巾賊一頓扭打後，輕鬆地打跑黃巾賊並且把竇芙蓉從他們手中救回，並安全護送她回到家中。</w:t>
      </w:r>
    </w:p>
    <w:p w:rsidR="00A116DD" w:rsidRDefault="002F1BE7" w:rsidP="00583FF8">
      <w:pPr>
        <w:pStyle w:val="a8"/>
        <w:rPr>
          <w:rFonts w:ascii="標楷體" w:eastAsia="標楷體" w:hAnsi="標楷體"/>
          <w:sz w:val="26"/>
          <w:szCs w:val="26"/>
        </w:rPr>
      </w:pPr>
      <w:r w:rsidRPr="002F1BE7">
        <w:rPr>
          <w:rFonts w:ascii="標楷體" w:eastAsia="標楷體" w:hAnsi="標楷體" w:hint="eastAsia"/>
          <w:sz w:val="26"/>
          <w:szCs w:val="26"/>
        </w:rPr>
        <w:t>李氏為要感謝恩公的救女之恩，於是熱情款待，並且在李氏與張飛一番閒聊後，李氏看中張飛，想讓女兒嫁給他為妻，媒妁之言乃父母作主，於是安排兩人成婚，並且在洞房花燭夜當晚，酒醉的張飛與滿心期待嫁給風度翩翩的俊俏男子的竇芙蓉，兩人在洞房前衍生出一段非常逗趣有趣的打罵情節。</w:t>
      </w:r>
    </w:p>
    <w:p w:rsidR="009F482D" w:rsidRPr="009F482D" w:rsidRDefault="009F482D" w:rsidP="009F482D">
      <w:pPr>
        <w:spacing w:before="240" w:after="60"/>
        <w:outlineLvl w:val="0"/>
        <w:rPr>
          <w:rFonts w:ascii="標楷體" w:eastAsia="標楷體" w:hAnsi="標楷體"/>
          <w:b/>
          <w:bCs/>
          <w:sz w:val="32"/>
          <w:szCs w:val="32"/>
        </w:rPr>
      </w:pPr>
      <w:bookmarkStart w:id="0" w:name="_Toc472675728"/>
      <w:r>
        <w:rPr>
          <w:rFonts w:ascii="標楷體" w:eastAsia="標楷體" w:hAnsi="標楷體" w:hint="eastAsia"/>
          <w:b/>
          <w:bCs/>
          <w:sz w:val="32"/>
          <w:szCs w:val="32"/>
        </w:rPr>
        <w:t>五</w:t>
      </w:r>
      <w:r>
        <w:rPr>
          <w:rFonts w:ascii="新細明體" w:hAnsi="新細明體" w:hint="eastAsia"/>
          <w:b/>
          <w:bCs/>
          <w:sz w:val="32"/>
          <w:szCs w:val="32"/>
        </w:rPr>
        <w:t>、</w:t>
      </w:r>
      <w:r w:rsidRPr="009F482D">
        <w:rPr>
          <w:rFonts w:ascii="標楷體" w:eastAsia="標楷體" w:hAnsi="標楷體" w:hint="eastAsia"/>
          <w:b/>
          <w:bCs/>
          <w:sz w:val="32"/>
          <w:szCs w:val="32"/>
        </w:rPr>
        <w:t>製作群</w:t>
      </w:r>
      <w:r>
        <w:rPr>
          <w:rFonts w:ascii="標楷體" w:eastAsia="標楷體" w:hAnsi="標楷體" w:hint="eastAsia"/>
          <w:b/>
          <w:bCs/>
          <w:sz w:val="32"/>
          <w:szCs w:val="32"/>
        </w:rPr>
        <w:t>簡介</w:t>
      </w:r>
      <w:r w:rsidRPr="009F482D">
        <w:rPr>
          <w:rFonts w:ascii="標楷體" w:eastAsia="標楷體" w:hAnsi="標楷體" w:hint="eastAsia"/>
          <w:b/>
          <w:bCs/>
          <w:sz w:val="32"/>
          <w:szCs w:val="32"/>
        </w:rPr>
        <w:t>：</w:t>
      </w:r>
      <w:bookmarkEnd w:id="0"/>
    </w:p>
    <w:tbl>
      <w:tblPr>
        <w:tblStyle w:val="a7"/>
        <w:tblW w:w="8931" w:type="dxa"/>
        <w:jc w:val="center"/>
        <w:tblLook w:val="04A0" w:firstRow="1" w:lastRow="0" w:firstColumn="1" w:lastColumn="0" w:noHBand="0" w:noVBand="1"/>
      </w:tblPr>
      <w:tblGrid>
        <w:gridCol w:w="1956"/>
        <w:gridCol w:w="6975"/>
      </w:tblGrid>
      <w:tr w:rsidR="009F482D" w:rsidRPr="009F482D" w:rsidTr="0020006F">
        <w:trPr>
          <w:jc w:val="center"/>
        </w:trPr>
        <w:tc>
          <w:tcPr>
            <w:tcW w:w="1956" w:type="dxa"/>
            <w:vAlign w:val="center"/>
          </w:tcPr>
          <w:p w:rsidR="009F482D" w:rsidRPr="009F482D" w:rsidRDefault="009F482D" w:rsidP="009F482D">
            <w:pPr>
              <w:jc w:val="center"/>
              <w:rPr>
                <w:rFonts w:ascii="標楷體" w:eastAsia="標楷體" w:hAnsi="標楷體"/>
              </w:rPr>
            </w:pPr>
            <w:r w:rsidRPr="009F482D">
              <w:rPr>
                <w:rFonts w:ascii="標楷體" w:eastAsia="標楷體" w:hAnsi="標楷體" w:hint="eastAsia"/>
              </w:rPr>
              <w:t>人名</w:t>
            </w:r>
          </w:p>
        </w:tc>
        <w:tc>
          <w:tcPr>
            <w:tcW w:w="6975" w:type="dxa"/>
            <w:vAlign w:val="center"/>
          </w:tcPr>
          <w:p w:rsidR="009F482D" w:rsidRPr="009F482D" w:rsidRDefault="009F482D" w:rsidP="009F482D">
            <w:pPr>
              <w:jc w:val="center"/>
              <w:rPr>
                <w:rFonts w:ascii="標楷體" w:eastAsia="標楷體" w:hAnsi="標楷體"/>
              </w:rPr>
            </w:pPr>
            <w:r w:rsidRPr="009F482D">
              <w:rPr>
                <w:rFonts w:ascii="標楷體" w:eastAsia="標楷體" w:hAnsi="標楷體" w:hint="eastAsia"/>
              </w:rPr>
              <w:t>經歷</w:t>
            </w:r>
          </w:p>
        </w:tc>
      </w:tr>
      <w:tr w:rsidR="009F482D" w:rsidRPr="009F482D" w:rsidTr="0020006F">
        <w:trPr>
          <w:jc w:val="center"/>
        </w:trPr>
        <w:tc>
          <w:tcPr>
            <w:tcW w:w="1956" w:type="dxa"/>
            <w:vAlign w:val="center"/>
          </w:tcPr>
          <w:p w:rsidR="009F482D" w:rsidRPr="009F482D" w:rsidRDefault="009F482D" w:rsidP="009F482D">
            <w:pPr>
              <w:jc w:val="center"/>
              <w:rPr>
                <w:rFonts w:ascii="標楷體" w:eastAsia="標楷體" w:hAnsi="標楷體"/>
              </w:rPr>
            </w:pPr>
            <w:r w:rsidRPr="009F482D">
              <w:rPr>
                <w:rFonts w:ascii="標楷體" w:eastAsia="標楷體" w:hAnsi="標楷體"/>
                <w:noProof/>
                <w:sz w:val="28"/>
                <w:szCs w:val="28"/>
              </w:rPr>
              <w:drawing>
                <wp:inline distT="0" distB="0" distL="0" distR="0" wp14:anchorId="3F848A07" wp14:editId="5AB00BAD">
                  <wp:extent cx="934720" cy="1391920"/>
                  <wp:effectExtent l="0" t="0" r="0" b="0"/>
                  <wp:docPr id="2" name="圖片 2" descr="D:\團長個人照\20140118-644A1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D:\團長個人照\20140118-644A1637.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934720" cy="1391920"/>
                          </a:xfrm>
                          <a:prstGeom prst="rect">
                            <a:avLst/>
                          </a:prstGeom>
                          <a:noFill/>
                          <a:ln>
                            <a:noFill/>
                          </a:ln>
                        </pic:spPr>
                      </pic:pic>
                    </a:graphicData>
                  </a:graphic>
                </wp:inline>
              </w:drawing>
            </w:r>
          </w:p>
          <w:p w:rsidR="009F482D" w:rsidRPr="009F482D" w:rsidRDefault="009F482D" w:rsidP="009F482D">
            <w:pPr>
              <w:jc w:val="center"/>
              <w:rPr>
                <w:rFonts w:ascii="標楷體" w:eastAsia="標楷體" w:hAnsi="標楷體"/>
              </w:rPr>
            </w:pPr>
            <w:r w:rsidRPr="009F482D">
              <w:rPr>
                <w:rFonts w:ascii="標楷體" w:eastAsia="標楷體" w:hAnsi="標楷體" w:hint="eastAsia"/>
              </w:rPr>
              <w:t>團長/劉政結</w:t>
            </w:r>
          </w:p>
        </w:tc>
        <w:tc>
          <w:tcPr>
            <w:tcW w:w="6975" w:type="dxa"/>
            <w:vAlign w:val="center"/>
          </w:tcPr>
          <w:p w:rsidR="009F482D" w:rsidRPr="009F482D" w:rsidRDefault="009F482D" w:rsidP="009F482D">
            <w:pPr>
              <w:jc w:val="both"/>
              <w:rPr>
                <w:rFonts w:ascii="標楷體" w:eastAsia="標楷體" w:hAnsi="標楷體"/>
              </w:rPr>
            </w:pPr>
            <w:r w:rsidRPr="009F482D">
              <w:rPr>
                <w:rFonts w:ascii="標楷體" w:eastAsia="標楷體" w:hAnsi="標楷體" w:hint="eastAsia"/>
              </w:rPr>
              <w:t>知名戲曲世家背景、長期致力於客家戲曲的弘揚及發展，成立文和傳奇戲劇團，希望將傳統客家戲曲文化傳承並保存，本身精通於戲曲服裝製作。擔任多齣客家戲曲之製作人，重要作品有《英雄好漢》、《岳雲大戰金彈子》、《血戰雄州》、《大破葫蘆山》、《慈母與戆子》、《才子會花魁》、《觀音收大鵬》、《武大郎的異想世界》、《白蛇傳說》、《詠懷阮籍》、《薛樊情緣》、《孫悟空大戰盤絲洞》、《趙昱收妖》及《狐三姐》等膾炙人口之創新客家大戲。</w:t>
            </w:r>
          </w:p>
        </w:tc>
      </w:tr>
      <w:tr w:rsidR="009F482D" w:rsidRPr="009F482D" w:rsidTr="0020006F">
        <w:trPr>
          <w:jc w:val="center"/>
        </w:trPr>
        <w:tc>
          <w:tcPr>
            <w:tcW w:w="1956" w:type="dxa"/>
            <w:vAlign w:val="center"/>
          </w:tcPr>
          <w:p w:rsidR="009F482D" w:rsidRPr="009F482D" w:rsidRDefault="009F482D" w:rsidP="009F482D">
            <w:pPr>
              <w:jc w:val="center"/>
              <w:rPr>
                <w:rFonts w:ascii="標楷體" w:eastAsia="標楷體" w:hAnsi="標楷體"/>
              </w:rPr>
            </w:pPr>
            <w:r w:rsidRPr="009F482D">
              <w:rPr>
                <w:rFonts w:ascii="標楷體" w:eastAsia="標楷體" w:hAnsi="標楷體"/>
                <w:noProof/>
                <w:sz w:val="28"/>
                <w:szCs w:val="28"/>
              </w:rPr>
              <w:lastRenderedPageBreak/>
              <w:drawing>
                <wp:inline distT="0" distB="0" distL="0" distR="0" wp14:anchorId="1EAB2F9E" wp14:editId="284E809D">
                  <wp:extent cx="1096645" cy="1941195"/>
                  <wp:effectExtent l="0" t="0" r="8255" b="1905"/>
                  <wp:docPr id="3" name="圖片 3" descr="C:\Users\user\Downloads\菄峻老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Users\user\Downloads\菄峻老師.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096645" cy="1941195"/>
                          </a:xfrm>
                          <a:prstGeom prst="rect">
                            <a:avLst/>
                          </a:prstGeom>
                          <a:noFill/>
                          <a:ln>
                            <a:noFill/>
                          </a:ln>
                        </pic:spPr>
                      </pic:pic>
                    </a:graphicData>
                  </a:graphic>
                </wp:inline>
              </w:drawing>
            </w:r>
          </w:p>
          <w:p w:rsidR="009F482D" w:rsidRPr="009F482D" w:rsidRDefault="009F482D" w:rsidP="009F482D">
            <w:pPr>
              <w:jc w:val="center"/>
              <w:rPr>
                <w:rFonts w:ascii="標楷體" w:eastAsia="標楷體" w:hAnsi="標楷體"/>
              </w:rPr>
            </w:pPr>
            <w:r w:rsidRPr="009F482D">
              <w:rPr>
                <w:rFonts w:ascii="標楷體" w:eastAsia="標楷體" w:hAnsi="標楷體" w:hint="eastAsia"/>
              </w:rPr>
              <w:t>編導/李菄峻</w:t>
            </w:r>
          </w:p>
        </w:tc>
        <w:tc>
          <w:tcPr>
            <w:tcW w:w="6975" w:type="dxa"/>
            <w:vAlign w:val="center"/>
          </w:tcPr>
          <w:p w:rsidR="009F482D" w:rsidRPr="009F482D" w:rsidRDefault="009F482D" w:rsidP="009F482D">
            <w:pPr>
              <w:snapToGrid w:val="0"/>
              <w:spacing w:line="360" w:lineRule="exact"/>
              <w:jc w:val="both"/>
              <w:rPr>
                <w:rFonts w:ascii="標楷體" w:eastAsia="標楷體" w:hAnsi="標楷體"/>
                <w:szCs w:val="24"/>
              </w:rPr>
            </w:pPr>
            <w:r w:rsidRPr="009F482D">
              <w:rPr>
                <w:rFonts w:ascii="標楷體" w:eastAsia="標楷體" w:hAnsi="標楷體" w:hint="eastAsia"/>
                <w:szCs w:val="24"/>
              </w:rPr>
              <w:t>佛光人文社會學院藝術學研究所畢業，專攻生行，嗓音圓潤明亮，作表細膩傳神，扮相俊秀，台風英挺，以小生、老生、丑角演出造成空前轟動，被譽為最具天賦的「全能演員」。曾製作過多件電視戲曲創作，並在國家劇院及各大文化中心巡演數百場，其演出作品深受好評與專家們的肯定。</w:t>
            </w:r>
          </w:p>
          <w:p w:rsidR="009F482D" w:rsidRPr="009F482D" w:rsidRDefault="009F482D" w:rsidP="009F482D">
            <w:pPr>
              <w:snapToGrid w:val="0"/>
              <w:contextualSpacing/>
              <w:jc w:val="both"/>
              <w:rPr>
                <w:rFonts w:ascii="標楷體" w:eastAsia="標楷體" w:hAnsi="標楷體"/>
                <w:szCs w:val="24"/>
              </w:rPr>
            </w:pPr>
            <w:r w:rsidRPr="009F482D">
              <w:rPr>
                <w:rFonts w:ascii="標楷體" w:eastAsia="標楷體" w:hAnsi="標楷體" w:hint="eastAsia"/>
                <w:szCs w:val="24"/>
              </w:rPr>
              <w:t>獲獎經歷：</w:t>
            </w:r>
          </w:p>
          <w:p w:rsidR="009F482D" w:rsidRPr="009F482D" w:rsidRDefault="009F482D" w:rsidP="009F482D">
            <w:pPr>
              <w:snapToGrid w:val="0"/>
              <w:ind w:left="979" w:hangingChars="408" w:hanging="979"/>
              <w:contextualSpacing/>
              <w:jc w:val="both"/>
              <w:rPr>
                <w:rFonts w:ascii="標楷體" w:eastAsia="標楷體" w:hAnsi="標楷體"/>
                <w:szCs w:val="24"/>
              </w:rPr>
            </w:pPr>
            <w:r w:rsidRPr="009F482D">
              <w:rPr>
                <w:rFonts w:ascii="標楷體" w:eastAsia="標楷體" w:hAnsi="標楷體" w:hint="eastAsia"/>
                <w:szCs w:val="24"/>
              </w:rPr>
              <w:t xml:space="preserve">1997年 </w:t>
            </w:r>
            <w:r w:rsidRPr="009F482D">
              <w:rPr>
                <w:rFonts w:ascii="標楷體" w:eastAsia="標楷體" w:hAnsi="標楷體"/>
                <w:szCs w:val="24"/>
              </w:rPr>
              <w:t>國立復興劇校國劇金獎大賽【金藝獎】</w:t>
            </w:r>
          </w:p>
          <w:p w:rsidR="009F482D" w:rsidRPr="009F482D" w:rsidRDefault="009F482D" w:rsidP="009F482D">
            <w:pPr>
              <w:snapToGrid w:val="0"/>
              <w:contextualSpacing/>
              <w:jc w:val="both"/>
              <w:rPr>
                <w:rFonts w:ascii="標楷體" w:eastAsia="標楷體" w:hAnsi="標楷體"/>
                <w:szCs w:val="24"/>
              </w:rPr>
            </w:pPr>
            <w:r w:rsidRPr="009F482D">
              <w:rPr>
                <w:rFonts w:ascii="標楷體" w:eastAsia="標楷體" w:hAnsi="標楷體" w:hint="eastAsia"/>
                <w:szCs w:val="24"/>
              </w:rPr>
              <w:t>1997年</w:t>
            </w:r>
            <w:r w:rsidRPr="009F482D">
              <w:rPr>
                <w:rFonts w:ascii="標楷體" w:eastAsia="標楷體" w:hAnsi="標楷體"/>
                <w:szCs w:val="24"/>
              </w:rPr>
              <w:t>台灣省第六屆客家戲曲比賽【最佳小生獎】</w:t>
            </w:r>
          </w:p>
          <w:p w:rsidR="009F482D" w:rsidRPr="009F482D" w:rsidRDefault="009F482D" w:rsidP="009F482D">
            <w:pPr>
              <w:snapToGrid w:val="0"/>
              <w:ind w:left="979" w:hangingChars="408" w:hanging="979"/>
              <w:contextualSpacing/>
              <w:jc w:val="both"/>
              <w:rPr>
                <w:rFonts w:ascii="標楷體" w:eastAsia="標楷體" w:hAnsi="標楷體"/>
                <w:szCs w:val="24"/>
              </w:rPr>
            </w:pPr>
            <w:r w:rsidRPr="009F482D">
              <w:rPr>
                <w:rFonts w:ascii="標楷體" w:eastAsia="標楷體" w:hAnsi="標楷體" w:hint="eastAsia"/>
                <w:szCs w:val="24"/>
              </w:rPr>
              <w:t xml:space="preserve">1997年 </w:t>
            </w:r>
            <w:r w:rsidRPr="009F482D">
              <w:rPr>
                <w:rFonts w:ascii="標楷體" w:eastAsia="標楷體" w:hAnsi="標楷體"/>
                <w:szCs w:val="24"/>
              </w:rPr>
              <w:t>國立復興劇校國劇金獎大賽【金藝獎】</w:t>
            </w:r>
          </w:p>
          <w:p w:rsidR="009F482D" w:rsidRPr="009F482D" w:rsidRDefault="009F482D" w:rsidP="009F482D">
            <w:pPr>
              <w:jc w:val="both"/>
              <w:rPr>
                <w:rFonts w:ascii="標楷體" w:eastAsia="標楷體" w:hAnsi="標楷體"/>
              </w:rPr>
            </w:pPr>
            <w:r w:rsidRPr="009F482D">
              <w:rPr>
                <w:rFonts w:ascii="標楷體" w:eastAsia="標楷體" w:hAnsi="標楷體" w:hint="eastAsia"/>
                <w:szCs w:val="24"/>
              </w:rPr>
              <w:t>2014年 中國文藝獎【客家戲表演】</w:t>
            </w:r>
          </w:p>
        </w:tc>
      </w:tr>
      <w:tr w:rsidR="009F482D" w:rsidRPr="009F482D" w:rsidTr="0020006F">
        <w:trPr>
          <w:jc w:val="center"/>
        </w:trPr>
        <w:tc>
          <w:tcPr>
            <w:tcW w:w="1956" w:type="dxa"/>
            <w:vAlign w:val="center"/>
          </w:tcPr>
          <w:p w:rsidR="009F482D" w:rsidRPr="009F482D" w:rsidRDefault="009F482D" w:rsidP="009F482D">
            <w:pPr>
              <w:jc w:val="center"/>
              <w:rPr>
                <w:rFonts w:ascii="標楷體" w:eastAsia="標楷體" w:hAnsi="標楷體"/>
              </w:rPr>
            </w:pPr>
            <w:r w:rsidRPr="009F482D">
              <w:rPr>
                <w:rFonts w:ascii="標楷體" w:eastAsia="標楷體" w:hAnsi="標楷體" w:hint="eastAsia"/>
                <w:noProof/>
              </w:rPr>
              <w:drawing>
                <wp:inline distT="0" distB="0" distL="0" distR="0" wp14:anchorId="748B3A0E" wp14:editId="1C3F1962">
                  <wp:extent cx="1012190" cy="1518286"/>
                  <wp:effectExtent l="0" t="0" r="0" b="571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2345601_907054809349849_8662954928585088955_n.jpg"/>
                          <pic:cNvPicPr/>
                        </pic:nvPicPr>
                        <pic:blipFill>
                          <a:blip r:embed="rId10" cstate="print">
                            <a:extLst>
                              <a:ext uri="{28A0092B-C50C-407E-A947-70E740481C1C}">
                                <a14:useLocalDpi xmlns:a14="http://schemas.microsoft.com/office/drawing/2010/main"/>
                              </a:ext>
                            </a:extLst>
                          </a:blip>
                          <a:stretch>
                            <a:fillRect/>
                          </a:stretch>
                        </pic:blipFill>
                        <pic:spPr>
                          <a:xfrm>
                            <a:off x="0" y="0"/>
                            <a:ext cx="1012190" cy="1518286"/>
                          </a:xfrm>
                          <a:prstGeom prst="rect">
                            <a:avLst/>
                          </a:prstGeom>
                        </pic:spPr>
                      </pic:pic>
                    </a:graphicData>
                  </a:graphic>
                </wp:inline>
              </w:drawing>
            </w:r>
          </w:p>
          <w:p w:rsidR="009F482D" w:rsidRPr="009F482D" w:rsidRDefault="009F482D" w:rsidP="009F482D">
            <w:pPr>
              <w:jc w:val="center"/>
              <w:rPr>
                <w:rFonts w:ascii="標楷體" w:eastAsia="標楷體" w:hAnsi="標楷體"/>
              </w:rPr>
            </w:pPr>
            <w:r w:rsidRPr="009F482D">
              <w:rPr>
                <w:rFonts w:ascii="標楷體" w:eastAsia="標楷體" w:hAnsi="標楷體" w:hint="eastAsia"/>
              </w:rPr>
              <w:t>張飛/馮文亮</w:t>
            </w:r>
          </w:p>
        </w:tc>
        <w:tc>
          <w:tcPr>
            <w:tcW w:w="6975" w:type="dxa"/>
            <w:vAlign w:val="center"/>
          </w:tcPr>
          <w:p w:rsidR="009F482D" w:rsidRPr="009F482D" w:rsidRDefault="009F482D" w:rsidP="009F482D">
            <w:pPr>
              <w:autoSpaceDE w:val="0"/>
              <w:autoSpaceDN w:val="0"/>
              <w:adjustRightInd w:val="0"/>
              <w:jc w:val="both"/>
              <w:rPr>
                <w:rFonts w:ascii="標楷體" w:eastAsia="標楷體" w:hAnsi="標楷體"/>
                <w:szCs w:val="24"/>
              </w:rPr>
            </w:pPr>
            <w:r w:rsidRPr="009F482D">
              <w:rPr>
                <w:rFonts w:ascii="標楷體" w:eastAsia="標楷體" w:hAnsi="標楷體" w:hint="eastAsia"/>
                <w:color w:val="000000"/>
                <w:kern w:val="0"/>
                <w:szCs w:val="24"/>
              </w:rPr>
              <w:t>客家戲曲最新生代的青年演員，</w:t>
            </w:r>
            <w:r w:rsidRPr="009F482D">
              <w:rPr>
                <w:rFonts w:ascii="標楷體" w:eastAsia="標楷體" w:hAnsi="標楷體" w:cs="標楷體" w:hint="eastAsia"/>
                <w:color w:val="000000"/>
                <w:kern w:val="0"/>
                <w:szCs w:val="24"/>
              </w:rPr>
              <w:t>國立台灣戲曲專科學校(現國立台灣戲曲學院)客家戲科畢業，主修三花、武生。現就讀國立中央大學中國文學所戲曲組碩一，接觸東西戲劇理論、表演相關專業知識</w:t>
            </w:r>
            <w:r w:rsidRPr="009F482D">
              <w:rPr>
                <w:rFonts w:ascii="標楷體" w:eastAsia="標楷體" w:hAnsi="標楷體" w:hint="eastAsia"/>
                <w:szCs w:val="24"/>
              </w:rPr>
              <w:t>；師承李菄峻、李國興、郭鴻田...等。扮相俊美、功底紮實，舞台魅力強，唱作唸俱佳，是相當有潛力之演員。曾多次參加客家戲巡演、客家戲比賽以及美加、泰國等地巡演，也多次參與客家電視《客家戲曲》節目之演出，皆榮獲好評。</w:t>
            </w:r>
          </w:p>
          <w:p w:rsidR="009F482D" w:rsidRPr="009F482D" w:rsidRDefault="009F482D" w:rsidP="009F482D">
            <w:pPr>
              <w:jc w:val="both"/>
              <w:rPr>
                <w:rFonts w:ascii="標楷體" w:eastAsia="標楷體" w:hAnsi="標楷體"/>
              </w:rPr>
            </w:pPr>
            <w:r w:rsidRPr="009F482D">
              <w:rPr>
                <w:rFonts w:ascii="標楷體" w:eastAsia="標楷體" w:hAnsi="標楷體" w:hint="eastAsia"/>
              </w:rPr>
              <w:t>拿手劇目：《兩將軍》、《龍門客棧》、《殺四門》、《真假皇帝》、《孫悟空大戰盤絲洞》</w:t>
            </w:r>
          </w:p>
        </w:tc>
      </w:tr>
      <w:tr w:rsidR="009F482D" w:rsidRPr="009F482D" w:rsidTr="0020006F">
        <w:trPr>
          <w:jc w:val="center"/>
        </w:trPr>
        <w:tc>
          <w:tcPr>
            <w:tcW w:w="1956" w:type="dxa"/>
            <w:vAlign w:val="center"/>
          </w:tcPr>
          <w:p w:rsidR="009F482D" w:rsidRPr="009F482D" w:rsidRDefault="009F482D" w:rsidP="009F482D">
            <w:pPr>
              <w:jc w:val="center"/>
              <w:rPr>
                <w:rFonts w:ascii="標楷體" w:eastAsia="標楷體" w:hAnsi="標楷體"/>
              </w:rPr>
            </w:pPr>
            <w:r w:rsidRPr="009F482D">
              <w:rPr>
                <w:rFonts w:ascii="標楷體" w:eastAsia="標楷體" w:hAnsi="標楷體"/>
                <w:noProof/>
              </w:rPr>
              <w:drawing>
                <wp:inline distT="0" distB="0" distL="0" distR="0" wp14:anchorId="3C836773" wp14:editId="1824700F">
                  <wp:extent cx="1012403" cy="1344304"/>
                  <wp:effectExtent l="0" t="0" r="0" b="825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12341437_907054589349871_3326813421017801329_n.jpg"/>
                          <pic:cNvPicPr/>
                        </pic:nvPicPr>
                        <pic:blipFill>
                          <a:blip r:embed="rId11" cstate="print">
                            <a:extLst>
                              <a:ext uri="{28A0092B-C50C-407E-A947-70E740481C1C}">
                                <a14:useLocalDpi xmlns:a14="http://schemas.microsoft.com/office/drawing/2010/main"/>
                              </a:ext>
                            </a:extLst>
                          </a:blip>
                          <a:stretch>
                            <a:fillRect/>
                          </a:stretch>
                        </pic:blipFill>
                        <pic:spPr>
                          <a:xfrm>
                            <a:off x="0" y="0"/>
                            <a:ext cx="1019954" cy="1354330"/>
                          </a:xfrm>
                          <a:prstGeom prst="rect">
                            <a:avLst/>
                          </a:prstGeom>
                        </pic:spPr>
                      </pic:pic>
                    </a:graphicData>
                  </a:graphic>
                </wp:inline>
              </w:drawing>
            </w:r>
          </w:p>
          <w:p w:rsidR="009F482D" w:rsidRPr="009F482D" w:rsidRDefault="009F482D" w:rsidP="009F482D">
            <w:pPr>
              <w:jc w:val="center"/>
              <w:rPr>
                <w:rFonts w:ascii="標楷體" w:eastAsia="標楷體" w:hAnsi="標楷體"/>
              </w:rPr>
            </w:pPr>
            <w:r w:rsidRPr="009F482D">
              <w:rPr>
                <w:rFonts w:ascii="標楷體" w:eastAsia="標楷體" w:hAnsi="標楷體" w:hint="eastAsia"/>
              </w:rPr>
              <w:t>竇芙蓉/施侑岑</w:t>
            </w:r>
          </w:p>
        </w:tc>
        <w:tc>
          <w:tcPr>
            <w:tcW w:w="6975" w:type="dxa"/>
            <w:vAlign w:val="center"/>
          </w:tcPr>
          <w:p w:rsidR="009F482D" w:rsidRPr="009F482D" w:rsidRDefault="009F482D" w:rsidP="009F482D">
            <w:pPr>
              <w:jc w:val="both"/>
              <w:rPr>
                <w:rFonts w:ascii="標楷體" w:eastAsia="標楷體" w:hAnsi="標楷體" w:cs="新細明體"/>
                <w:kern w:val="0"/>
                <w:szCs w:val="24"/>
              </w:rPr>
            </w:pPr>
            <w:r w:rsidRPr="009F482D">
              <w:rPr>
                <w:rFonts w:ascii="標楷體" w:eastAsia="標楷體" w:hAnsi="標楷體" w:cs="新細明體" w:hint="eastAsia"/>
                <w:kern w:val="0"/>
                <w:szCs w:val="24"/>
              </w:rPr>
              <w:t>客家戲曲最新生代的青年演員，學習客家戲曲已近十年，專攻花旦；師承李菄峻、陳芝后、朱民玲...等。</w:t>
            </w:r>
          </w:p>
          <w:p w:rsidR="009F482D" w:rsidRPr="009F482D" w:rsidRDefault="009F482D" w:rsidP="009F482D">
            <w:pPr>
              <w:jc w:val="both"/>
              <w:rPr>
                <w:rFonts w:ascii="標楷體" w:eastAsia="標楷體" w:hAnsi="標楷體" w:cs="新細明體"/>
                <w:kern w:val="0"/>
                <w:szCs w:val="24"/>
              </w:rPr>
            </w:pPr>
            <w:r w:rsidRPr="009F482D">
              <w:rPr>
                <w:rFonts w:ascii="標楷體" w:eastAsia="標楷體" w:hAnsi="標楷體" w:cs="新細明體" w:hint="eastAsia"/>
                <w:kern w:val="0"/>
                <w:szCs w:val="24"/>
              </w:rPr>
              <w:t>扮相嬌而不俗、嗓音獨特，演技生動活潑，是相當有潛力之演員。曾多次參加客家戲巡演、客家戲比賽以及美加、泰國等地巡演，也多次參與客家電視《客家戲曲》節目之演出，皆榮獲好評。</w:t>
            </w:r>
          </w:p>
          <w:p w:rsidR="009F482D" w:rsidRPr="009F482D" w:rsidRDefault="009F482D" w:rsidP="009F482D">
            <w:pPr>
              <w:jc w:val="both"/>
              <w:rPr>
                <w:rFonts w:ascii="標楷體" w:eastAsia="標楷體" w:hAnsi="標楷體"/>
              </w:rPr>
            </w:pPr>
            <w:r w:rsidRPr="009F482D">
              <w:rPr>
                <w:rFonts w:ascii="標楷體" w:eastAsia="標楷體" w:hAnsi="標楷體" w:cs="新細明體" w:hint="eastAsia"/>
                <w:kern w:val="0"/>
                <w:szCs w:val="24"/>
              </w:rPr>
              <w:t>拿手劇目：《唐伯虎點秋香》、《血戰雄州》、《大破葫蘆山》、《白蛇傳說》、《天下太平年》、《秋江》</w:t>
            </w:r>
          </w:p>
        </w:tc>
      </w:tr>
      <w:tr w:rsidR="009F482D" w:rsidRPr="009F482D" w:rsidTr="0020006F">
        <w:trPr>
          <w:jc w:val="center"/>
        </w:trPr>
        <w:tc>
          <w:tcPr>
            <w:tcW w:w="1956" w:type="dxa"/>
            <w:vAlign w:val="center"/>
          </w:tcPr>
          <w:p w:rsidR="009F482D" w:rsidRPr="009F482D" w:rsidRDefault="009F482D" w:rsidP="009F482D">
            <w:pPr>
              <w:jc w:val="center"/>
              <w:rPr>
                <w:rFonts w:ascii="標楷體" w:eastAsia="標楷體" w:hAnsi="標楷體"/>
              </w:rPr>
            </w:pPr>
            <w:r w:rsidRPr="009F482D">
              <w:rPr>
                <w:rFonts w:ascii="標楷體" w:eastAsia="標楷體" w:hAnsi="標楷體"/>
                <w:noProof/>
              </w:rPr>
              <w:drawing>
                <wp:inline distT="0" distB="0" distL="0" distR="0" wp14:anchorId="691A143B" wp14:editId="2887005D">
                  <wp:extent cx="962168" cy="1443253"/>
                  <wp:effectExtent l="0" t="0" r="0" b="508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5055881_1130755693646425_8406764006159014798_n.jpg"/>
                          <pic:cNvPicPr/>
                        </pic:nvPicPr>
                        <pic:blipFill>
                          <a:blip r:embed="rId12" cstate="print">
                            <a:extLst>
                              <a:ext uri="{28A0092B-C50C-407E-A947-70E740481C1C}">
                                <a14:useLocalDpi xmlns:a14="http://schemas.microsoft.com/office/drawing/2010/main"/>
                              </a:ext>
                            </a:extLst>
                          </a:blip>
                          <a:stretch>
                            <a:fillRect/>
                          </a:stretch>
                        </pic:blipFill>
                        <pic:spPr>
                          <a:xfrm>
                            <a:off x="0" y="0"/>
                            <a:ext cx="982852" cy="1474278"/>
                          </a:xfrm>
                          <a:prstGeom prst="rect">
                            <a:avLst/>
                          </a:prstGeom>
                        </pic:spPr>
                      </pic:pic>
                    </a:graphicData>
                  </a:graphic>
                </wp:inline>
              </w:drawing>
            </w:r>
          </w:p>
          <w:p w:rsidR="009F482D" w:rsidRPr="009F482D" w:rsidRDefault="009F482D" w:rsidP="009F482D">
            <w:pPr>
              <w:jc w:val="center"/>
              <w:rPr>
                <w:rFonts w:ascii="標楷體" w:eastAsia="標楷體" w:hAnsi="標楷體"/>
              </w:rPr>
            </w:pPr>
            <w:r w:rsidRPr="009F482D">
              <w:rPr>
                <w:rFonts w:ascii="標楷體" w:eastAsia="標楷體" w:hAnsi="標楷體" w:hint="eastAsia"/>
              </w:rPr>
              <w:t>李氏/吳侑函</w:t>
            </w:r>
          </w:p>
        </w:tc>
        <w:tc>
          <w:tcPr>
            <w:tcW w:w="6975" w:type="dxa"/>
            <w:vAlign w:val="center"/>
          </w:tcPr>
          <w:p w:rsidR="009F482D" w:rsidRPr="009F482D" w:rsidRDefault="009F482D" w:rsidP="009F482D">
            <w:pPr>
              <w:jc w:val="both"/>
              <w:rPr>
                <w:rFonts w:ascii="標楷體" w:eastAsia="標楷體" w:hAnsi="標楷體" w:cs="新細明體"/>
                <w:kern w:val="0"/>
                <w:szCs w:val="24"/>
              </w:rPr>
            </w:pPr>
            <w:r w:rsidRPr="009F482D">
              <w:rPr>
                <w:rFonts w:ascii="標楷體" w:eastAsia="標楷體" w:hAnsi="標楷體" w:cs="新細明體" w:hint="eastAsia"/>
                <w:kern w:val="0"/>
                <w:szCs w:val="24"/>
              </w:rPr>
              <w:t>客家戲曲最新生代的青年演員，學習客家戲曲已近十年，專攻正旦；師承李菄峻、陳芝后、朱民玲...等。現就讀國立臺灣師範大學表演藝術所表演與創作組碩一，扮相端莊、嗓音獨特，身段優美，是相當有潛力之演員。曾多次參加客家戲巡演、客家戲比賽以及美加、泰國等地巡演，也多次參與客家電視《客家戲曲》節目之演出，皆榮獲好評。</w:t>
            </w:r>
          </w:p>
          <w:p w:rsidR="009F482D" w:rsidRPr="009F482D" w:rsidRDefault="009F482D" w:rsidP="009F482D">
            <w:pPr>
              <w:jc w:val="both"/>
              <w:rPr>
                <w:rFonts w:ascii="標楷體" w:eastAsia="標楷體" w:hAnsi="標楷體"/>
              </w:rPr>
            </w:pPr>
            <w:r w:rsidRPr="009F482D">
              <w:rPr>
                <w:rFonts w:ascii="標楷體" w:eastAsia="標楷體" w:hAnsi="標楷體" w:cs="新細明體" w:hint="eastAsia"/>
                <w:kern w:val="0"/>
                <w:szCs w:val="24"/>
              </w:rPr>
              <w:t>拿手劇目：《春香鬧學》、《唐伯虎點秋香》、《大破葫蘆山》、《白蛇傳說》</w:t>
            </w:r>
          </w:p>
        </w:tc>
      </w:tr>
      <w:tr w:rsidR="009F482D" w:rsidRPr="009F482D" w:rsidTr="0020006F">
        <w:trPr>
          <w:jc w:val="center"/>
        </w:trPr>
        <w:tc>
          <w:tcPr>
            <w:tcW w:w="1956" w:type="dxa"/>
            <w:vAlign w:val="center"/>
          </w:tcPr>
          <w:p w:rsidR="009F482D" w:rsidRPr="009F482D" w:rsidRDefault="009F482D" w:rsidP="009F482D">
            <w:pPr>
              <w:jc w:val="center"/>
              <w:rPr>
                <w:rFonts w:ascii="標楷體" w:eastAsia="標楷體" w:hAnsi="標楷體"/>
              </w:rPr>
            </w:pPr>
            <w:r w:rsidRPr="009F482D">
              <w:rPr>
                <w:rFonts w:ascii="標楷體" w:eastAsia="標楷體" w:hAnsi="標楷體"/>
                <w:noProof/>
              </w:rPr>
              <w:drawing>
                <wp:inline distT="0" distB="0" distL="0" distR="0" wp14:anchorId="25A6F2F1" wp14:editId="10C2DEC5">
                  <wp:extent cx="1012190" cy="1273111"/>
                  <wp:effectExtent l="0" t="0" r="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8789.PNG"/>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1012190" cy="1273111"/>
                          </a:xfrm>
                          <a:prstGeom prst="rect">
                            <a:avLst/>
                          </a:prstGeom>
                          <a:ln>
                            <a:noFill/>
                          </a:ln>
                          <a:extLst>
                            <a:ext uri="{53640926-AAD7-44D8-BBD7-CCE9431645EC}">
                              <a14:shadowObscured xmlns:a14="http://schemas.microsoft.com/office/drawing/2010/main"/>
                            </a:ext>
                          </a:extLst>
                        </pic:spPr>
                      </pic:pic>
                    </a:graphicData>
                  </a:graphic>
                </wp:inline>
              </w:drawing>
            </w:r>
          </w:p>
          <w:p w:rsidR="009F482D" w:rsidRPr="009F482D" w:rsidRDefault="009F482D" w:rsidP="009F482D">
            <w:pPr>
              <w:jc w:val="center"/>
              <w:rPr>
                <w:rFonts w:ascii="標楷體" w:eastAsia="標楷體" w:hAnsi="標楷體"/>
              </w:rPr>
            </w:pPr>
            <w:r w:rsidRPr="009F482D">
              <w:rPr>
                <w:rFonts w:ascii="標楷體" w:eastAsia="標楷體" w:hAnsi="標楷體" w:hint="eastAsia"/>
              </w:rPr>
              <w:lastRenderedPageBreak/>
              <w:t>黃巾賊/劉富丞</w:t>
            </w:r>
          </w:p>
        </w:tc>
        <w:tc>
          <w:tcPr>
            <w:tcW w:w="6975" w:type="dxa"/>
            <w:vAlign w:val="center"/>
          </w:tcPr>
          <w:p w:rsidR="009F482D" w:rsidRPr="009F482D" w:rsidRDefault="009F482D" w:rsidP="009F482D">
            <w:pPr>
              <w:jc w:val="both"/>
              <w:rPr>
                <w:rFonts w:ascii="標楷體" w:eastAsia="標楷體" w:hAnsi="標楷體"/>
                <w:szCs w:val="24"/>
              </w:rPr>
            </w:pPr>
            <w:r w:rsidRPr="009F482D">
              <w:rPr>
                <w:rFonts w:ascii="標楷體" w:eastAsia="標楷體" w:hAnsi="標楷體" w:hint="eastAsia"/>
                <w:szCs w:val="24"/>
              </w:rPr>
              <w:lastRenderedPageBreak/>
              <w:t>客家戲曲最新生代的青年演員，國立台灣戲曲專科學校(現國立台灣戲曲學院)客家戲科畢業，主修生角。現就讀國立台灣藝術大學戲劇學系表演藝術組碩士班；師承李菄峻、劉秀慧、郭鴻田...等。功底紮實，演技生動、大方，是相當有潛力之演員。曾多次參加客家戲巡演、客家戲比賽以及美加、泰國等地巡演，也多次參與客家電視《客家戲曲》節目之演出，皆榮獲好評。</w:t>
            </w:r>
          </w:p>
          <w:p w:rsidR="009F482D" w:rsidRPr="009F482D" w:rsidRDefault="009F482D" w:rsidP="009F482D">
            <w:pPr>
              <w:jc w:val="both"/>
              <w:rPr>
                <w:rFonts w:ascii="標楷體" w:eastAsia="標楷體" w:hAnsi="標楷體"/>
              </w:rPr>
            </w:pPr>
            <w:r w:rsidRPr="009F482D">
              <w:rPr>
                <w:rFonts w:ascii="標楷體" w:eastAsia="標楷體" w:hAnsi="標楷體" w:hint="eastAsia"/>
                <w:szCs w:val="24"/>
              </w:rPr>
              <w:lastRenderedPageBreak/>
              <w:t>拿手劇目：《真假皇帝》、《唐伯虎點秋香》、《千里送京娘》、《孫悟空大戰盤絲洞》</w:t>
            </w:r>
          </w:p>
        </w:tc>
      </w:tr>
      <w:tr w:rsidR="009F482D" w:rsidRPr="009F482D" w:rsidTr="0020006F">
        <w:trPr>
          <w:jc w:val="center"/>
        </w:trPr>
        <w:tc>
          <w:tcPr>
            <w:tcW w:w="1956" w:type="dxa"/>
            <w:vAlign w:val="center"/>
          </w:tcPr>
          <w:p w:rsidR="009F482D" w:rsidRPr="009F482D" w:rsidRDefault="009F482D" w:rsidP="009F482D">
            <w:pPr>
              <w:jc w:val="center"/>
              <w:rPr>
                <w:rFonts w:ascii="標楷體" w:eastAsia="標楷體" w:hAnsi="標楷體"/>
              </w:rPr>
            </w:pPr>
            <w:r w:rsidRPr="009F482D">
              <w:rPr>
                <w:rFonts w:ascii="標楷體" w:eastAsia="標楷體" w:hAnsi="標楷體" w:cs="標楷體"/>
                <w:noProof/>
                <w:szCs w:val="24"/>
              </w:rPr>
              <w:lastRenderedPageBreak/>
              <w:drawing>
                <wp:inline distT="0" distB="0" distL="0" distR="0" wp14:anchorId="1B1A059C" wp14:editId="5055E24D">
                  <wp:extent cx="922722" cy="1136678"/>
                  <wp:effectExtent l="0" t="0" r="0" b="635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950484" cy="1170877"/>
                          </a:xfrm>
                          <a:prstGeom prst="rect">
                            <a:avLst/>
                          </a:prstGeom>
                          <a:noFill/>
                          <a:ln>
                            <a:noFill/>
                          </a:ln>
                        </pic:spPr>
                      </pic:pic>
                    </a:graphicData>
                  </a:graphic>
                </wp:inline>
              </w:drawing>
            </w:r>
          </w:p>
          <w:p w:rsidR="009F482D" w:rsidRPr="009F482D" w:rsidRDefault="009F482D" w:rsidP="009F482D">
            <w:pPr>
              <w:jc w:val="center"/>
              <w:rPr>
                <w:rFonts w:ascii="標楷體" w:eastAsia="標楷體" w:hAnsi="標楷體"/>
              </w:rPr>
            </w:pPr>
            <w:r w:rsidRPr="009F482D">
              <w:rPr>
                <w:rFonts w:ascii="標楷體" w:eastAsia="標楷體" w:hAnsi="標楷體" w:hint="eastAsia"/>
              </w:rPr>
              <w:t>武場/馮文星</w:t>
            </w:r>
          </w:p>
        </w:tc>
        <w:tc>
          <w:tcPr>
            <w:tcW w:w="6975" w:type="dxa"/>
            <w:vAlign w:val="center"/>
          </w:tcPr>
          <w:p w:rsidR="009F482D" w:rsidRPr="009F482D" w:rsidRDefault="009F482D" w:rsidP="009F482D">
            <w:pPr>
              <w:autoSpaceDE w:val="0"/>
              <w:autoSpaceDN w:val="0"/>
              <w:adjustRightInd w:val="0"/>
              <w:jc w:val="both"/>
              <w:rPr>
                <w:rFonts w:ascii="標楷體" w:eastAsia="標楷體" w:hAnsi="標楷體"/>
                <w:szCs w:val="24"/>
              </w:rPr>
            </w:pPr>
            <w:r w:rsidRPr="009F482D">
              <w:rPr>
                <w:rFonts w:ascii="標楷體" w:eastAsia="標楷體" w:hAnsi="標楷體" w:hint="eastAsia"/>
                <w:color w:val="000000"/>
                <w:kern w:val="0"/>
                <w:szCs w:val="24"/>
              </w:rPr>
              <w:t>客家戲曲最新生代的青年演員，</w:t>
            </w:r>
            <w:r w:rsidRPr="009F482D">
              <w:rPr>
                <w:rFonts w:ascii="標楷體" w:eastAsia="標楷體" w:hAnsi="標楷體" w:cs="標楷體" w:hint="eastAsia"/>
                <w:color w:val="000000"/>
                <w:kern w:val="0"/>
                <w:szCs w:val="24"/>
              </w:rPr>
              <w:t>國立台灣戲曲專科學校(現國立台灣戲曲學院)客家戲科畢業，主修武生。現就讀國立中央大學中國文學所戲曲組碩一，接觸東西戲劇理論、表演相關專業知識</w:t>
            </w:r>
            <w:r w:rsidRPr="009F482D">
              <w:rPr>
                <w:rFonts w:ascii="標楷體" w:eastAsia="標楷體" w:hAnsi="標楷體" w:hint="eastAsia"/>
                <w:szCs w:val="24"/>
              </w:rPr>
              <w:t>；師承李菄峻、李國興、郭鴻田...等。扮相俊美、功底紮實，舞台魅力強，唱作唸俱佳，是相當有潛力之演員。曾多次參加客家戲巡演、客家戲比賽以及美加、泰國等地巡演，也多次參與客家電視《客家戲曲》節目之演出，皆榮獲好評。</w:t>
            </w:r>
          </w:p>
          <w:p w:rsidR="009F482D" w:rsidRPr="009F482D" w:rsidRDefault="009F482D" w:rsidP="009F482D">
            <w:pPr>
              <w:jc w:val="both"/>
              <w:rPr>
                <w:rFonts w:ascii="標楷體" w:eastAsia="標楷體" w:hAnsi="標楷體"/>
              </w:rPr>
            </w:pPr>
            <w:r w:rsidRPr="009F482D">
              <w:rPr>
                <w:rFonts w:ascii="標楷體" w:eastAsia="標楷體" w:hAnsi="標楷體" w:hint="eastAsia"/>
              </w:rPr>
              <w:t>拿手劇目：《兩將軍》、《真假皇帝》、《孫悟空大戰盤絲洞》、《血戰雄州》、《白蛇傳說》</w:t>
            </w:r>
          </w:p>
        </w:tc>
      </w:tr>
      <w:tr w:rsidR="009F482D" w:rsidRPr="009F482D" w:rsidTr="0020006F">
        <w:trPr>
          <w:jc w:val="center"/>
        </w:trPr>
        <w:tc>
          <w:tcPr>
            <w:tcW w:w="1956" w:type="dxa"/>
            <w:vAlign w:val="center"/>
          </w:tcPr>
          <w:p w:rsidR="009F482D" w:rsidRPr="009F482D" w:rsidRDefault="009F482D" w:rsidP="009F482D">
            <w:pPr>
              <w:jc w:val="center"/>
              <w:rPr>
                <w:rFonts w:ascii="標楷體" w:eastAsia="標楷體" w:hAnsi="標楷體"/>
              </w:rPr>
            </w:pPr>
            <w:r w:rsidRPr="009F482D">
              <w:rPr>
                <w:rFonts w:ascii="標楷體" w:eastAsia="標楷體" w:hAnsi="標楷體"/>
                <w:noProof/>
                <w:sz w:val="28"/>
                <w:szCs w:val="28"/>
              </w:rPr>
              <w:drawing>
                <wp:inline distT="0" distB="0" distL="0" distR="0" wp14:anchorId="5E0EC316" wp14:editId="775F0884">
                  <wp:extent cx="795514" cy="1187194"/>
                  <wp:effectExtent l="0" t="0" r="5080" b="0"/>
                  <wp:docPr id="9" name="圖片 9" descr="https://scontent-tpe1-1.xx.fbcdn.net/hphotos-xap1/t31.0-8/s960x960/885654_489455294536459_258029061513880242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s://scontent-tpe1-1.xx.fbcdn.net/hphotos-xap1/t31.0-8/s960x960/885654_489455294536459_2580290615138802425_o.jp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803564" cy="1199208"/>
                          </a:xfrm>
                          <a:prstGeom prst="rect">
                            <a:avLst/>
                          </a:prstGeom>
                          <a:noFill/>
                          <a:ln>
                            <a:noFill/>
                          </a:ln>
                        </pic:spPr>
                      </pic:pic>
                    </a:graphicData>
                  </a:graphic>
                </wp:inline>
              </w:drawing>
            </w:r>
          </w:p>
          <w:p w:rsidR="009F482D" w:rsidRPr="009F482D" w:rsidRDefault="009F482D" w:rsidP="009F482D">
            <w:pPr>
              <w:jc w:val="center"/>
              <w:rPr>
                <w:rFonts w:ascii="標楷體" w:eastAsia="標楷體" w:hAnsi="標楷體"/>
              </w:rPr>
            </w:pPr>
            <w:r w:rsidRPr="009F482D">
              <w:rPr>
                <w:rFonts w:ascii="標楷體" w:eastAsia="標楷體" w:hAnsi="標楷體" w:hint="eastAsia"/>
              </w:rPr>
              <w:t>文場/劉昭宏</w:t>
            </w:r>
          </w:p>
        </w:tc>
        <w:tc>
          <w:tcPr>
            <w:tcW w:w="6975" w:type="dxa"/>
            <w:vAlign w:val="center"/>
          </w:tcPr>
          <w:p w:rsidR="009F482D" w:rsidRPr="009F482D" w:rsidRDefault="009F482D" w:rsidP="009F482D">
            <w:pPr>
              <w:jc w:val="both"/>
              <w:rPr>
                <w:rFonts w:ascii="標楷體" w:eastAsia="標楷體" w:hAnsi="標楷體"/>
                <w:szCs w:val="24"/>
              </w:rPr>
            </w:pPr>
            <w:r w:rsidRPr="009F482D">
              <w:rPr>
                <w:rFonts w:ascii="標楷體" w:eastAsia="標楷體" w:hAnsi="標楷體" w:hint="eastAsia"/>
                <w:szCs w:val="24"/>
              </w:rPr>
              <w:t>國立台北教育大學文化創意產業學經營學系碩士班就讀中</w:t>
            </w:r>
          </w:p>
          <w:p w:rsidR="009F482D" w:rsidRPr="009F482D" w:rsidRDefault="009F482D" w:rsidP="009F482D">
            <w:pPr>
              <w:jc w:val="both"/>
              <w:rPr>
                <w:rFonts w:ascii="標楷體" w:eastAsia="標楷體" w:hAnsi="標楷體"/>
                <w:szCs w:val="24"/>
              </w:rPr>
            </w:pPr>
            <w:r w:rsidRPr="009F482D">
              <w:rPr>
                <w:rFonts w:ascii="標楷體" w:eastAsia="標楷體" w:hAnsi="標楷體" w:hint="eastAsia"/>
                <w:szCs w:val="24"/>
              </w:rPr>
              <w:t>國立台北藝術大學傳統音樂學系畢業</w:t>
            </w:r>
          </w:p>
          <w:p w:rsidR="009F482D" w:rsidRPr="009F482D" w:rsidRDefault="009F482D" w:rsidP="009F482D">
            <w:pPr>
              <w:jc w:val="both"/>
              <w:rPr>
                <w:rFonts w:ascii="標楷體" w:eastAsia="標楷體" w:hAnsi="標楷體" w:cs="新細明體"/>
                <w:kern w:val="0"/>
                <w:szCs w:val="24"/>
                <w:shd w:val="pct15" w:color="auto" w:fill="FFFFFF"/>
              </w:rPr>
            </w:pPr>
            <w:r w:rsidRPr="009F482D">
              <w:rPr>
                <w:rFonts w:ascii="標楷體" w:eastAsia="標楷體" w:hAnsi="標楷體" w:cs="新細明體" w:hint="eastAsia"/>
                <w:kern w:val="0"/>
                <w:szCs w:val="24"/>
                <w:shd w:val="pct15" w:color="auto" w:fill="FFFFFF"/>
              </w:rPr>
              <w:t>經歷：</w:t>
            </w:r>
          </w:p>
          <w:p w:rsidR="009F482D" w:rsidRPr="009F482D" w:rsidRDefault="009F482D" w:rsidP="009F482D">
            <w:pPr>
              <w:jc w:val="both"/>
              <w:rPr>
                <w:rFonts w:ascii="標楷體" w:eastAsia="標楷體" w:hAnsi="標楷體"/>
                <w:szCs w:val="24"/>
              </w:rPr>
            </w:pPr>
            <w:r w:rsidRPr="009F482D">
              <w:rPr>
                <w:rFonts w:ascii="標楷體" w:eastAsia="標楷體" w:hAnsi="標楷體" w:hint="eastAsia"/>
                <w:szCs w:val="24"/>
              </w:rPr>
              <w:t>1.「亦宛然」、「弘宛然」、「陳錫煌傳統掌中劇團」後場兼任團員</w:t>
            </w:r>
          </w:p>
          <w:p w:rsidR="009F482D" w:rsidRPr="009F482D" w:rsidRDefault="009F482D" w:rsidP="009F482D">
            <w:pPr>
              <w:jc w:val="both"/>
              <w:rPr>
                <w:rFonts w:ascii="標楷體" w:eastAsia="標楷體" w:hAnsi="標楷體"/>
                <w:szCs w:val="24"/>
              </w:rPr>
            </w:pPr>
            <w:r w:rsidRPr="009F482D">
              <w:rPr>
                <w:rFonts w:ascii="標楷體" w:eastAsia="標楷體" w:hAnsi="標楷體" w:hint="eastAsia"/>
                <w:szCs w:val="24"/>
              </w:rPr>
              <w:t>2.「漢陽北管劇團」後場兼任團員</w:t>
            </w:r>
          </w:p>
          <w:p w:rsidR="009F482D" w:rsidRPr="009F482D" w:rsidRDefault="009F482D" w:rsidP="009F482D">
            <w:pPr>
              <w:jc w:val="both"/>
              <w:rPr>
                <w:rFonts w:ascii="標楷體" w:eastAsia="標楷體" w:hAnsi="標楷體"/>
                <w:szCs w:val="24"/>
              </w:rPr>
            </w:pPr>
            <w:r w:rsidRPr="009F482D">
              <w:rPr>
                <w:rFonts w:ascii="標楷體" w:eastAsia="標楷體" w:hAnsi="標楷體" w:hint="eastAsia"/>
                <w:szCs w:val="24"/>
              </w:rPr>
              <w:t>3.「清微玄真堂」後場伴奏樂師</w:t>
            </w:r>
          </w:p>
          <w:p w:rsidR="009F482D" w:rsidRPr="009F482D" w:rsidRDefault="009F482D" w:rsidP="009F482D">
            <w:pPr>
              <w:jc w:val="both"/>
              <w:rPr>
                <w:rFonts w:ascii="標楷體" w:eastAsia="標楷體" w:hAnsi="標楷體"/>
                <w:bCs/>
                <w:color w:val="000000"/>
                <w:szCs w:val="24"/>
              </w:rPr>
            </w:pPr>
            <w:r w:rsidRPr="009F482D">
              <w:rPr>
                <w:rFonts w:ascii="標楷體" w:eastAsia="標楷體" w:hAnsi="標楷體" w:hint="eastAsia"/>
                <w:szCs w:val="24"/>
              </w:rPr>
              <w:t>4.「文化資產局</w:t>
            </w:r>
            <w:r w:rsidRPr="009F482D">
              <w:rPr>
                <w:rFonts w:ascii="標楷體" w:eastAsia="標楷體" w:hAnsi="標楷體" w:hint="eastAsia"/>
                <w:bCs/>
                <w:color w:val="000000"/>
                <w:szCs w:val="24"/>
              </w:rPr>
              <w:t>重要傳統藝術保存團體--漢陽北管劇團演出傳習計畫</w:t>
            </w:r>
            <w:r w:rsidRPr="009F482D">
              <w:rPr>
                <w:rFonts w:ascii="標楷體" w:eastAsia="標楷體" w:hAnsi="標楷體" w:hint="eastAsia"/>
                <w:szCs w:val="24"/>
              </w:rPr>
              <w:t>」</w:t>
            </w:r>
            <w:r w:rsidRPr="009F482D">
              <w:rPr>
                <w:rFonts w:ascii="標楷體" w:eastAsia="標楷體" w:hAnsi="標楷體" w:hint="eastAsia"/>
                <w:bCs/>
                <w:color w:val="000000"/>
                <w:szCs w:val="24"/>
              </w:rPr>
              <w:t>第二期藝生</w:t>
            </w:r>
          </w:p>
          <w:p w:rsidR="009F482D" w:rsidRPr="009F482D" w:rsidRDefault="009F482D" w:rsidP="009F482D">
            <w:pPr>
              <w:jc w:val="both"/>
              <w:rPr>
                <w:rFonts w:ascii="標楷體" w:eastAsia="標楷體" w:hAnsi="標楷體"/>
                <w:szCs w:val="24"/>
              </w:rPr>
            </w:pPr>
            <w:r w:rsidRPr="009F482D">
              <w:rPr>
                <w:rFonts w:ascii="標楷體" w:eastAsia="標楷體" w:hAnsi="標楷體" w:hint="eastAsia"/>
                <w:bCs/>
                <w:color w:val="000000"/>
                <w:szCs w:val="24"/>
              </w:rPr>
              <w:t>5.「文和傳奇戲劇團」105年藝生</w:t>
            </w:r>
          </w:p>
          <w:p w:rsidR="009F482D" w:rsidRPr="009F482D" w:rsidRDefault="009F482D" w:rsidP="009F482D">
            <w:pPr>
              <w:jc w:val="both"/>
              <w:rPr>
                <w:rFonts w:ascii="標楷體" w:eastAsia="標楷體" w:hAnsi="標楷體"/>
                <w:szCs w:val="24"/>
              </w:rPr>
            </w:pPr>
            <w:r w:rsidRPr="009F482D">
              <w:rPr>
                <w:rFonts w:ascii="標楷體" w:eastAsia="標楷體" w:hAnsi="標楷體" w:cs="新細明體" w:hint="eastAsia"/>
                <w:kern w:val="0"/>
                <w:szCs w:val="24"/>
                <w:shd w:val="pct15" w:color="auto" w:fill="FFFFFF"/>
              </w:rPr>
              <w:t>作品：</w:t>
            </w:r>
            <w:r w:rsidRPr="009F482D">
              <w:rPr>
                <w:rFonts w:ascii="標楷體" w:eastAsia="標楷體" w:hAnsi="標楷體" w:hint="eastAsia"/>
                <w:szCs w:val="24"/>
              </w:rPr>
              <w:t>趨勢經典文學劇場【尋訪陶淵明】傳統音樂設計、作曲</w:t>
            </w:r>
          </w:p>
          <w:p w:rsidR="009F482D" w:rsidRPr="009F482D" w:rsidRDefault="009F482D" w:rsidP="009F482D">
            <w:pPr>
              <w:jc w:val="both"/>
              <w:rPr>
                <w:rFonts w:ascii="標楷體" w:eastAsia="標楷體" w:hAnsi="標楷體"/>
              </w:rPr>
            </w:pPr>
            <w:r w:rsidRPr="009F482D">
              <w:rPr>
                <w:rFonts w:ascii="標楷體" w:eastAsia="標楷體" w:hAnsi="標楷體" w:cs="新細明體" w:hint="eastAsia"/>
                <w:kern w:val="0"/>
                <w:szCs w:val="24"/>
                <w:shd w:val="pct15" w:color="auto" w:fill="FFFFFF"/>
              </w:rPr>
              <w:t>專長樂器：</w:t>
            </w:r>
            <w:r w:rsidRPr="009F482D">
              <w:rPr>
                <w:rFonts w:ascii="標楷體" w:eastAsia="標楷體" w:hAnsi="標楷體" w:hint="eastAsia"/>
                <w:szCs w:val="24"/>
              </w:rPr>
              <w:t>胡琴、傳統嗩吶、北管鑼鼓、低音大提</w:t>
            </w:r>
          </w:p>
        </w:tc>
      </w:tr>
    </w:tbl>
    <w:p w:rsidR="00AC277C" w:rsidRPr="00583FF8" w:rsidRDefault="009F482D" w:rsidP="00583FF8">
      <w:pPr>
        <w:spacing w:line="480" w:lineRule="exact"/>
        <w:rPr>
          <w:rFonts w:ascii="標楷體" w:eastAsia="標楷體" w:hAnsi="標楷體" w:cstheme="minorBidi"/>
          <w:b/>
          <w:color w:val="FF0000"/>
          <w:sz w:val="28"/>
          <w:szCs w:val="28"/>
        </w:rPr>
      </w:pPr>
      <w:r>
        <w:rPr>
          <w:rFonts w:ascii="標楷體" w:eastAsia="標楷體" w:hAnsi="標楷體" w:cstheme="minorBidi" w:hint="eastAsia"/>
          <w:b/>
          <w:color w:val="FF0000"/>
          <w:sz w:val="28"/>
          <w:szCs w:val="28"/>
        </w:rPr>
        <w:t>六</w:t>
      </w:r>
      <w:r w:rsidR="00583FF8">
        <w:rPr>
          <w:rFonts w:ascii="新細明體" w:hAnsi="新細明體" w:cstheme="minorBidi" w:hint="eastAsia"/>
          <w:b/>
          <w:color w:val="FF0000"/>
          <w:sz w:val="28"/>
          <w:szCs w:val="28"/>
        </w:rPr>
        <w:t>、</w:t>
      </w:r>
      <w:r w:rsidR="00ED15ED">
        <w:rPr>
          <w:rFonts w:ascii="標楷體" w:eastAsia="標楷體" w:hAnsi="標楷體" w:cstheme="minorBidi" w:hint="eastAsia"/>
          <w:b/>
          <w:color w:val="FF0000"/>
          <w:sz w:val="28"/>
          <w:szCs w:val="28"/>
        </w:rPr>
        <w:t>活動</w:t>
      </w:r>
      <w:r w:rsidR="00A116DD" w:rsidRPr="00583FF8">
        <w:rPr>
          <w:rFonts w:ascii="標楷體" w:eastAsia="標楷體" w:hAnsi="標楷體" w:cstheme="minorBidi" w:hint="eastAsia"/>
          <w:b/>
          <w:color w:val="FF0000"/>
          <w:sz w:val="28"/>
          <w:szCs w:val="28"/>
        </w:rPr>
        <w:t>方式</w:t>
      </w:r>
    </w:p>
    <w:p w:rsidR="00A65394" w:rsidRPr="00A65394" w:rsidRDefault="00A65394" w:rsidP="00A65394">
      <w:pPr>
        <w:ind w:left="480"/>
        <w:rPr>
          <w:rFonts w:ascii="標楷體" w:eastAsia="標楷體" w:hAnsi="標楷體"/>
          <w:sz w:val="26"/>
          <w:szCs w:val="26"/>
        </w:rPr>
      </w:pPr>
      <w:r w:rsidRPr="00A65394">
        <w:rPr>
          <w:rFonts w:ascii="標楷體" w:eastAsia="標楷體" w:hAnsi="標楷體" w:hint="eastAsia"/>
          <w:bCs/>
          <w:sz w:val="26"/>
          <w:szCs w:val="26"/>
        </w:rPr>
        <w:t>(一)</w:t>
      </w:r>
      <w:r w:rsidRPr="00A65394">
        <w:rPr>
          <w:rFonts w:ascii="標楷體" w:eastAsia="標楷體" w:hAnsi="標楷體" w:hint="eastAsia"/>
          <w:sz w:val="26"/>
          <w:szCs w:val="26"/>
        </w:rPr>
        <w:t>手工藝介紹</w:t>
      </w:r>
    </w:p>
    <w:tbl>
      <w:tblPr>
        <w:tblStyle w:val="a7"/>
        <w:tblW w:w="8931" w:type="dxa"/>
        <w:tblInd w:w="-176" w:type="dxa"/>
        <w:tblLook w:val="04A0" w:firstRow="1" w:lastRow="0" w:firstColumn="1" w:lastColumn="0" w:noHBand="0" w:noVBand="1"/>
      </w:tblPr>
      <w:tblGrid>
        <w:gridCol w:w="2018"/>
        <w:gridCol w:w="3895"/>
        <w:gridCol w:w="3018"/>
      </w:tblGrid>
      <w:tr w:rsidR="00A65394" w:rsidRPr="00A65394" w:rsidTr="009F482D">
        <w:tc>
          <w:tcPr>
            <w:tcW w:w="2018" w:type="dxa"/>
            <w:vAlign w:val="center"/>
          </w:tcPr>
          <w:p w:rsidR="00A65394" w:rsidRPr="00A65394" w:rsidRDefault="00A65394" w:rsidP="00A65394">
            <w:pPr>
              <w:jc w:val="center"/>
              <w:rPr>
                <w:rFonts w:ascii="標楷體" w:eastAsia="標楷體" w:hAnsi="標楷體"/>
              </w:rPr>
            </w:pPr>
            <w:r w:rsidRPr="00A65394">
              <w:rPr>
                <w:rFonts w:ascii="標楷體" w:eastAsia="標楷體" w:hAnsi="標楷體" w:hint="eastAsia"/>
              </w:rPr>
              <w:t>花布筆筒</w:t>
            </w:r>
          </w:p>
        </w:tc>
        <w:tc>
          <w:tcPr>
            <w:tcW w:w="3895" w:type="dxa"/>
            <w:vAlign w:val="center"/>
          </w:tcPr>
          <w:p w:rsidR="00A65394" w:rsidRPr="00A65394" w:rsidRDefault="00A65394" w:rsidP="00A65394">
            <w:pPr>
              <w:jc w:val="center"/>
              <w:rPr>
                <w:rFonts w:ascii="標楷體" w:eastAsia="標楷體" w:hAnsi="標楷體"/>
              </w:rPr>
            </w:pPr>
            <w:r w:rsidRPr="00A65394">
              <w:rPr>
                <w:rFonts w:ascii="標楷體" w:eastAsia="標楷體" w:hAnsi="標楷體"/>
                <w:noProof/>
              </w:rPr>
              <w:drawing>
                <wp:inline distT="0" distB="0" distL="0" distR="0" wp14:anchorId="5C8F06D9" wp14:editId="7606A312">
                  <wp:extent cx="1176655" cy="883920"/>
                  <wp:effectExtent l="0" t="0" r="444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176655" cy="883920"/>
                          </a:xfrm>
                          <a:prstGeom prst="rect">
                            <a:avLst/>
                          </a:prstGeom>
                          <a:noFill/>
                        </pic:spPr>
                      </pic:pic>
                    </a:graphicData>
                  </a:graphic>
                </wp:inline>
              </w:drawing>
            </w:r>
          </w:p>
        </w:tc>
        <w:tc>
          <w:tcPr>
            <w:tcW w:w="3018" w:type="dxa"/>
          </w:tcPr>
          <w:p w:rsidR="00A65394" w:rsidRPr="00A65394" w:rsidRDefault="00A65394" w:rsidP="00A65394">
            <w:pPr>
              <w:rPr>
                <w:rFonts w:ascii="標楷體" w:eastAsia="標楷體" w:hAnsi="標楷體"/>
              </w:rPr>
            </w:pPr>
            <w:r w:rsidRPr="00A65394">
              <w:rPr>
                <w:rFonts w:ascii="標楷體" w:eastAsia="標楷體" w:hAnsi="標楷體" w:hint="eastAsia"/>
              </w:rPr>
              <w:t>書桌上擺上一個自己做的花布筆筒，讓書桌充滿了客家風味，增添濃濃的客尚風。</w:t>
            </w:r>
          </w:p>
        </w:tc>
      </w:tr>
    </w:tbl>
    <w:p w:rsidR="00A65394" w:rsidRPr="00A65394" w:rsidRDefault="00A65394" w:rsidP="00A65394">
      <w:pPr>
        <w:ind w:left="480"/>
        <w:rPr>
          <w:rFonts w:ascii="標楷體" w:eastAsia="標楷體" w:hAnsi="標楷體"/>
        </w:rPr>
      </w:pPr>
      <w:r>
        <w:rPr>
          <w:rFonts w:ascii="標楷體" w:eastAsia="標楷體" w:hAnsi="標楷體" w:hint="eastAsia"/>
        </w:rPr>
        <w:t>(二)</w:t>
      </w:r>
      <w:r w:rsidRPr="00A65394">
        <w:rPr>
          <w:rFonts w:ascii="標楷體" w:eastAsia="標楷體" w:hAnsi="標楷體" w:hint="eastAsia"/>
        </w:rPr>
        <w:t>DIY課程流程:</w:t>
      </w:r>
    </w:p>
    <w:p w:rsidR="00A65394" w:rsidRPr="00A65394" w:rsidRDefault="00A65394" w:rsidP="00A65394">
      <w:pPr>
        <w:ind w:left="480"/>
        <w:rPr>
          <w:rFonts w:ascii="標楷體" w:eastAsia="標楷體" w:hAnsi="標楷體"/>
        </w:rPr>
      </w:pPr>
      <w:r w:rsidRPr="00A65394">
        <w:rPr>
          <w:rFonts w:ascii="標楷體" w:eastAsia="標楷體" w:hAnsi="標楷體" w:hint="eastAsia"/>
        </w:rPr>
        <w:t>課程參與人數：30人(</w:t>
      </w:r>
      <w:r w:rsidR="00ED15ED">
        <w:rPr>
          <w:rFonts w:ascii="標楷體" w:eastAsia="標楷體" w:hAnsi="標楷體" w:hint="eastAsia"/>
        </w:rPr>
        <w:t>額滿截止</w:t>
      </w:r>
      <w:r w:rsidRPr="00A65394">
        <w:rPr>
          <w:rFonts w:ascii="標楷體" w:eastAsia="標楷體" w:hAnsi="標楷體" w:hint="eastAsia"/>
        </w:rPr>
        <w:t>)</w:t>
      </w:r>
    </w:p>
    <w:tbl>
      <w:tblPr>
        <w:tblStyle w:val="a7"/>
        <w:tblW w:w="0" w:type="auto"/>
        <w:jc w:val="center"/>
        <w:tblInd w:w="-705" w:type="dxa"/>
        <w:tblLook w:val="04A0" w:firstRow="1" w:lastRow="0" w:firstColumn="1" w:lastColumn="0" w:noHBand="0" w:noVBand="1"/>
      </w:tblPr>
      <w:tblGrid>
        <w:gridCol w:w="3337"/>
        <w:gridCol w:w="2592"/>
        <w:gridCol w:w="2826"/>
      </w:tblGrid>
      <w:tr w:rsidR="00A65394" w:rsidRPr="00A65394" w:rsidTr="009F482D">
        <w:trPr>
          <w:jc w:val="center"/>
        </w:trPr>
        <w:tc>
          <w:tcPr>
            <w:tcW w:w="3337" w:type="dxa"/>
            <w:vAlign w:val="center"/>
          </w:tcPr>
          <w:p w:rsidR="00A65394" w:rsidRPr="00A65394" w:rsidRDefault="00A65394" w:rsidP="00A65394">
            <w:pPr>
              <w:jc w:val="center"/>
              <w:rPr>
                <w:rFonts w:ascii="標楷體" w:eastAsia="標楷體" w:hAnsi="標楷體"/>
              </w:rPr>
            </w:pPr>
            <w:r w:rsidRPr="00A65394">
              <w:rPr>
                <w:rFonts w:ascii="標楷體" w:eastAsia="標楷體" w:hAnsi="標楷體" w:hint="eastAsia"/>
              </w:rPr>
              <w:t>流程</w:t>
            </w:r>
          </w:p>
        </w:tc>
        <w:tc>
          <w:tcPr>
            <w:tcW w:w="2592" w:type="dxa"/>
            <w:vAlign w:val="center"/>
          </w:tcPr>
          <w:p w:rsidR="00A65394" w:rsidRPr="00A65394" w:rsidRDefault="00A65394" w:rsidP="00A65394">
            <w:pPr>
              <w:jc w:val="center"/>
              <w:rPr>
                <w:rFonts w:ascii="標楷體" w:eastAsia="標楷體" w:hAnsi="標楷體"/>
              </w:rPr>
            </w:pPr>
            <w:r w:rsidRPr="00A65394">
              <w:rPr>
                <w:rFonts w:ascii="標楷體" w:eastAsia="標楷體" w:hAnsi="標楷體" w:hint="eastAsia"/>
              </w:rPr>
              <w:t>時間</w:t>
            </w:r>
          </w:p>
        </w:tc>
        <w:tc>
          <w:tcPr>
            <w:tcW w:w="2826" w:type="dxa"/>
            <w:vAlign w:val="center"/>
          </w:tcPr>
          <w:p w:rsidR="00A65394" w:rsidRPr="00A65394" w:rsidRDefault="00A65394" w:rsidP="00A65394">
            <w:pPr>
              <w:jc w:val="center"/>
              <w:rPr>
                <w:rFonts w:ascii="標楷體" w:eastAsia="標楷體" w:hAnsi="標楷體"/>
              </w:rPr>
            </w:pPr>
            <w:r w:rsidRPr="00A65394">
              <w:rPr>
                <w:rFonts w:ascii="標楷體" w:eastAsia="標楷體" w:hAnsi="標楷體" w:hint="eastAsia"/>
              </w:rPr>
              <w:t>備註</w:t>
            </w:r>
          </w:p>
        </w:tc>
      </w:tr>
      <w:tr w:rsidR="00A65394" w:rsidRPr="00A65394" w:rsidTr="009F482D">
        <w:trPr>
          <w:jc w:val="center"/>
        </w:trPr>
        <w:tc>
          <w:tcPr>
            <w:tcW w:w="3337" w:type="dxa"/>
            <w:vAlign w:val="center"/>
          </w:tcPr>
          <w:p w:rsidR="00A65394" w:rsidRPr="00A65394" w:rsidRDefault="00A65394" w:rsidP="00A65394">
            <w:pPr>
              <w:ind w:left="480"/>
              <w:jc w:val="center"/>
              <w:rPr>
                <w:rFonts w:ascii="標楷體" w:eastAsia="標楷體" w:hAnsi="標楷體"/>
              </w:rPr>
            </w:pPr>
            <w:r w:rsidRPr="00A65394">
              <w:rPr>
                <w:rFonts w:ascii="標楷體" w:eastAsia="標楷體" w:hAnsi="標楷體" w:hint="eastAsia"/>
              </w:rPr>
              <w:t>暖場語言引導</w:t>
            </w:r>
          </w:p>
        </w:tc>
        <w:tc>
          <w:tcPr>
            <w:tcW w:w="2592" w:type="dxa"/>
            <w:vAlign w:val="center"/>
          </w:tcPr>
          <w:p w:rsidR="00A65394" w:rsidRPr="00A65394" w:rsidRDefault="00A65394" w:rsidP="00A65394">
            <w:pPr>
              <w:jc w:val="center"/>
              <w:rPr>
                <w:rFonts w:ascii="標楷體" w:eastAsia="標楷體" w:hAnsi="標楷體"/>
              </w:rPr>
            </w:pPr>
            <w:r w:rsidRPr="00A65394">
              <w:rPr>
                <w:rFonts w:ascii="標楷體" w:eastAsia="標楷體" w:hAnsi="標楷體" w:hint="eastAsia"/>
              </w:rPr>
              <w:t>10分鐘</w:t>
            </w:r>
          </w:p>
        </w:tc>
        <w:tc>
          <w:tcPr>
            <w:tcW w:w="2826" w:type="dxa"/>
            <w:vAlign w:val="center"/>
          </w:tcPr>
          <w:p w:rsidR="00A65394" w:rsidRPr="00A65394" w:rsidRDefault="00ED15ED" w:rsidP="00A65394">
            <w:pPr>
              <w:jc w:val="center"/>
              <w:rPr>
                <w:rFonts w:ascii="標楷體" w:eastAsia="標楷體" w:hAnsi="標楷體"/>
              </w:rPr>
            </w:pPr>
            <w:r>
              <w:rPr>
                <w:rFonts w:ascii="標楷體" w:eastAsia="標楷體" w:hAnsi="標楷體" w:hint="eastAsia"/>
              </w:rPr>
              <w:t>主持人 序幕說明</w:t>
            </w:r>
          </w:p>
        </w:tc>
      </w:tr>
      <w:tr w:rsidR="00A65394" w:rsidRPr="00A65394" w:rsidTr="009F482D">
        <w:trPr>
          <w:jc w:val="center"/>
        </w:trPr>
        <w:tc>
          <w:tcPr>
            <w:tcW w:w="3337" w:type="dxa"/>
            <w:vAlign w:val="center"/>
          </w:tcPr>
          <w:p w:rsidR="00A65394" w:rsidRPr="00A65394" w:rsidRDefault="00A65394" w:rsidP="00A65394">
            <w:pPr>
              <w:ind w:left="480"/>
              <w:jc w:val="center"/>
              <w:rPr>
                <w:rFonts w:ascii="標楷體" w:eastAsia="標楷體" w:hAnsi="標楷體"/>
              </w:rPr>
            </w:pPr>
            <w:r w:rsidRPr="00A65394">
              <w:rPr>
                <w:rFonts w:ascii="標楷體" w:eastAsia="標楷體" w:hAnsi="標楷體" w:hint="eastAsia"/>
              </w:rPr>
              <w:t>猜謎遊戲.</w:t>
            </w:r>
          </w:p>
        </w:tc>
        <w:tc>
          <w:tcPr>
            <w:tcW w:w="2592" w:type="dxa"/>
            <w:vAlign w:val="center"/>
          </w:tcPr>
          <w:p w:rsidR="00A65394" w:rsidRPr="00A65394" w:rsidRDefault="00A65394" w:rsidP="00A65394">
            <w:pPr>
              <w:jc w:val="center"/>
              <w:rPr>
                <w:rFonts w:ascii="標楷體" w:eastAsia="標楷體" w:hAnsi="標楷體"/>
              </w:rPr>
            </w:pPr>
            <w:r w:rsidRPr="00A65394">
              <w:rPr>
                <w:rFonts w:ascii="標楷體" w:eastAsia="標楷體" w:hAnsi="標楷體" w:hint="eastAsia"/>
              </w:rPr>
              <w:t>15分鐘</w:t>
            </w:r>
          </w:p>
        </w:tc>
        <w:tc>
          <w:tcPr>
            <w:tcW w:w="2826" w:type="dxa"/>
            <w:vAlign w:val="center"/>
          </w:tcPr>
          <w:p w:rsidR="00A65394" w:rsidRPr="00A65394" w:rsidRDefault="00ED15ED" w:rsidP="00A65394">
            <w:pPr>
              <w:jc w:val="center"/>
              <w:rPr>
                <w:rFonts w:ascii="標楷體" w:eastAsia="標楷體" w:hAnsi="標楷體"/>
              </w:rPr>
            </w:pPr>
            <w:r w:rsidRPr="00ED15ED">
              <w:rPr>
                <w:rFonts w:ascii="標楷體" w:eastAsia="標楷體" w:hAnsi="標楷體" w:hint="eastAsia"/>
              </w:rPr>
              <w:t>遊戲</w:t>
            </w:r>
          </w:p>
        </w:tc>
      </w:tr>
      <w:tr w:rsidR="00A65394" w:rsidRPr="00A65394" w:rsidTr="009F482D">
        <w:trPr>
          <w:jc w:val="center"/>
        </w:trPr>
        <w:tc>
          <w:tcPr>
            <w:tcW w:w="3337" w:type="dxa"/>
            <w:vAlign w:val="center"/>
          </w:tcPr>
          <w:p w:rsidR="00A65394" w:rsidRPr="00A65394" w:rsidRDefault="00A65394" w:rsidP="009F5BEB">
            <w:pPr>
              <w:jc w:val="center"/>
              <w:rPr>
                <w:rFonts w:ascii="標楷體" w:eastAsia="標楷體" w:hAnsi="標楷體"/>
              </w:rPr>
            </w:pPr>
            <w:r w:rsidRPr="00A65394">
              <w:rPr>
                <w:rFonts w:ascii="標楷體" w:eastAsia="標楷體" w:hAnsi="標楷體" w:hint="eastAsia"/>
              </w:rPr>
              <w:t>DIY活動</w:t>
            </w:r>
          </w:p>
        </w:tc>
        <w:tc>
          <w:tcPr>
            <w:tcW w:w="2592" w:type="dxa"/>
            <w:vAlign w:val="center"/>
          </w:tcPr>
          <w:p w:rsidR="00A65394" w:rsidRPr="00A65394" w:rsidRDefault="00A65394" w:rsidP="00A65394">
            <w:pPr>
              <w:jc w:val="center"/>
              <w:rPr>
                <w:rFonts w:ascii="標楷體" w:eastAsia="標楷體" w:hAnsi="標楷體"/>
              </w:rPr>
            </w:pPr>
            <w:r w:rsidRPr="00A65394">
              <w:rPr>
                <w:rFonts w:ascii="標楷體" w:eastAsia="標楷體" w:hAnsi="標楷體" w:hint="eastAsia"/>
              </w:rPr>
              <w:t>20分鐘</w:t>
            </w:r>
          </w:p>
        </w:tc>
        <w:tc>
          <w:tcPr>
            <w:tcW w:w="2826" w:type="dxa"/>
            <w:vAlign w:val="center"/>
          </w:tcPr>
          <w:p w:rsidR="00A65394" w:rsidRPr="00A65394" w:rsidRDefault="009F5BEB" w:rsidP="00A65394">
            <w:pPr>
              <w:jc w:val="center"/>
              <w:rPr>
                <w:rFonts w:ascii="標楷體" w:eastAsia="標楷體" w:hAnsi="標楷體"/>
              </w:rPr>
            </w:pPr>
            <w:r w:rsidRPr="009F5BEB">
              <w:rPr>
                <w:rFonts w:ascii="標楷體" w:eastAsia="標楷體" w:hAnsi="標楷體" w:hint="eastAsia"/>
              </w:rPr>
              <w:t>花布筆筒</w:t>
            </w:r>
          </w:p>
        </w:tc>
      </w:tr>
      <w:tr w:rsidR="00A65394" w:rsidRPr="00A65394" w:rsidTr="009F482D">
        <w:trPr>
          <w:jc w:val="center"/>
        </w:trPr>
        <w:tc>
          <w:tcPr>
            <w:tcW w:w="3337" w:type="dxa"/>
            <w:vAlign w:val="center"/>
          </w:tcPr>
          <w:p w:rsidR="00A65394" w:rsidRPr="00A65394" w:rsidRDefault="00A65394" w:rsidP="00A65394">
            <w:pPr>
              <w:ind w:left="480"/>
              <w:jc w:val="center"/>
              <w:rPr>
                <w:rFonts w:ascii="標楷體" w:eastAsia="標楷體" w:hAnsi="標楷體"/>
              </w:rPr>
            </w:pPr>
            <w:r w:rsidRPr="00A65394">
              <w:rPr>
                <w:rFonts w:ascii="標楷體" w:eastAsia="標楷體" w:hAnsi="標楷體" w:hint="eastAsia"/>
              </w:rPr>
              <w:t>分組拍照留念</w:t>
            </w:r>
          </w:p>
        </w:tc>
        <w:tc>
          <w:tcPr>
            <w:tcW w:w="2592" w:type="dxa"/>
            <w:vAlign w:val="center"/>
          </w:tcPr>
          <w:p w:rsidR="00A65394" w:rsidRPr="00A65394" w:rsidRDefault="00A65394" w:rsidP="00A65394">
            <w:pPr>
              <w:jc w:val="center"/>
              <w:rPr>
                <w:rFonts w:ascii="標楷體" w:eastAsia="標楷體" w:hAnsi="標楷體"/>
              </w:rPr>
            </w:pPr>
            <w:r w:rsidRPr="00A65394">
              <w:rPr>
                <w:rFonts w:ascii="標楷體" w:eastAsia="標楷體" w:hAnsi="標楷體" w:hint="eastAsia"/>
              </w:rPr>
              <w:t>15分鐘</w:t>
            </w:r>
          </w:p>
        </w:tc>
        <w:tc>
          <w:tcPr>
            <w:tcW w:w="2826" w:type="dxa"/>
            <w:vAlign w:val="center"/>
          </w:tcPr>
          <w:p w:rsidR="00A65394" w:rsidRPr="00A65394" w:rsidRDefault="009F5BEB" w:rsidP="00A65394">
            <w:pPr>
              <w:jc w:val="center"/>
              <w:rPr>
                <w:rFonts w:ascii="標楷體" w:eastAsia="標楷體" w:hAnsi="標楷體"/>
              </w:rPr>
            </w:pPr>
            <w:r>
              <w:rPr>
                <w:rFonts w:ascii="標楷體" w:eastAsia="標楷體" w:hAnsi="標楷體" w:hint="eastAsia"/>
              </w:rPr>
              <w:t>成果發表</w:t>
            </w:r>
          </w:p>
        </w:tc>
      </w:tr>
    </w:tbl>
    <w:p w:rsidR="00A65394" w:rsidRPr="00A65394" w:rsidRDefault="00ED15ED" w:rsidP="00A65394">
      <w:pPr>
        <w:ind w:left="480"/>
        <w:rPr>
          <w:rFonts w:ascii="標楷體" w:eastAsia="標楷體" w:hAnsi="標楷體"/>
        </w:rPr>
      </w:pPr>
      <w:r>
        <w:rPr>
          <w:rFonts w:ascii="標楷體" w:eastAsia="標楷體" w:hAnsi="標楷體" w:hint="eastAsia"/>
        </w:rPr>
        <w:t xml:space="preserve"> </w:t>
      </w:r>
      <w:r w:rsidR="00A65394">
        <w:rPr>
          <w:rFonts w:ascii="標楷體" w:eastAsia="標楷體" w:hAnsi="標楷體" w:hint="eastAsia"/>
        </w:rPr>
        <w:t>(三)</w:t>
      </w:r>
      <w:r w:rsidR="00A65394" w:rsidRPr="00A65394">
        <w:rPr>
          <w:rFonts w:ascii="標楷體" w:eastAsia="標楷體" w:hAnsi="標楷體" w:hint="eastAsia"/>
        </w:rPr>
        <w:t>講師簡歷</w:t>
      </w:r>
    </w:p>
    <w:p w:rsidR="009F5BEB" w:rsidRDefault="00A65394" w:rsidP="009F5BEB">
      <w:pPr>
        <w:adjustRightInd w:val="0"/>
        <w:snapToGrid w:val="0"/>
        <w:ind w:firstLineChars="350" w:firstLine="980"/>
        <w:rPr>
          <w:rFonts w:ascii="標楷體" w:eastAsia="標楷體" w:hAnsi="標楷體"/>
        </w:rPr>
      </w:pPr>
      <w:r w:rsidRPr="00A65394">
        <w:rPr>
          <w:rFonts w:ascii="標楷體" w:eastAsia="標楷體" w:hAnsi="標楷體" w:hint="eastAsia"/>
          <w:sz w:val="28"/>
          <w:szCs w:val="28"/>
        </w:rPr>
        <w:t>黃旭霞：</w:t>
      </w:r>
      <w:r w:rsidRPr="00A65394">
        <w:rPr>
          <w:rFonts w:ascii="標楷體" w:eastAsia="標楷體" w:hAnsi="標楷體" w:hint="eastAsia"/>
        </w:rPr>
        <w:t>現任為客家委員會客語薪傳師、訪查委員、臺北市客家文化</w:t>
      </w:r>
    </w:p>
    <w:p w:rsidR="009F5BEB" w:rsidRDefault="00A65394" w:rsidP="009F5BEB">
      <w:pPr>
        <w:adjustRightInd w:val="0"/>
        <w:snapToGrid w:val="0"/>
        <w:ind w:firstLineChars="400" w:firstLine="960"/>
        <w:rPr>
          <w:rFonts w:ascii="標楷體" w:eastAsia="標楷體" w:hAnsi="標楷體"/>
        </w:rPr>
      </w:pPr>
      <w:r w:rsidRPr="00A65394">
        <w:rPr>
          <w:rFonts w:ascii="標楷體" w:eastAsia="標楷體" w:hAnsi="標楷體" w:hint="eastAsia"/>
        </w:rPr>
        <w:t>主題公園DIY專任講師、客委會桐花祭DIY講師、客家電視台「奧林P</w:t>
      </w:r>
    </w:p>
    <w:p w:rsidR="009F5BEB" w:rsidRDefault="00A65394" w:rsidP="009F5BEB">
      <w:pPr>
        <w:adjustRightInd w:val="0"/>
        <w:snapToGrid w:val="0"/>
        <w:ind w:firstLineChars="400" w:firstLine="960"/>
        <w:rPr>
          <w:rFonts w:ascii="標楷體" w:eastAsia="標楷體" w:hAnsi="標楷體"/>
        </w:rPr>
      </w:pPr>
      <w:r w:rsidRPr="00A65394">
        <w:rPr>
          <w:rFonts w:ascii="標楷體" w:eastAsia="標楷體" w:hAnsi="標楷體" w:hint="eastAsia"/>
        </w:rPr>
        <w:t>克」兒童節目顧問。在業界活躍多年的經驗，並且致力於客家文化推廣</w:t>
      </w:r>
    </w:p>
    <w:p w:rsidR="00A65394" w:rsidRDefault="00A65394" w:rsidP="009F5BEB">
      <w:pPr>
        <w:adjustRightInd w:val="0"/>
        <w:snapToGrid w:val="0"/>
        <w:ind w:firstLineChars="400" w:firstLine="960"/>
        <w:rPr>
          <w:rFonts w:ascii="標楷體" w:eastAsia="標楷體" w:hAnsi="標楷體"/>
        </w:rPr>
      </w:pPr>
      <w:r w:rsidRPr="00A65394">
        <w:rPr>
          <w:rFonts w:ascii="標楷體" w:eastAsia="標楷體" w:hAnsi="標楷體" w:hint="eastAsia"/>
        </w:rPr>
        <w:t>與薪傳</w:t>
      </w:r>
      <w:r w:rsidR="009F5BEB">
        <w:rPr>
          <w:rFonts w:ascii="微軟正黑體" w:eastAsia="微軟正黑體" w:hAnsi="微軟正黑體" w:hint="eastAsia"/>
        </w:rPr>
        <w:t>〬</w:t>
      </w:r>
    </w:p>
    <w:p w:rsidR="00A65394" w:rsidRDefault="009F5BEB" w:rsidP="00853614">
      <w:pPr>
        <w:ind w:left="480" w:firstLineChars="50" w:firstLine="120"/>
        <w:rPr>
          <w:rFonts w:ascii="標楷體" w:eastAsia="標楷體" w:hAnsi="標楷體"/>
        </w:rPr>
      </w:pPr>
      <w:r w:rsidRPr="009F5BEB">
        <w:rPr>
          <w:rFonts w:ascii="標楷體" w:eastAsia="標楷體" w:hAnsi="標楷體" w:hint="eastAsia"/>
        </w:rPr>
        <w:lastRenderedPageBreak/>
        <w:t>(</w:t>
      </w:r>
      <w:r w:rsidR="00853614">
        <w:rPr>
          <w:rFonts w:ascii="標楷體" w:eastAsia="標楷體" w:hAnsi="標楷體" w:hint="eastAsia"/>
        </w:rPr>
        <w:t>四</w:t>
      </w:r>
      <w:r w:rsidRPr="009F5BEB">
        <w:rPr>
          <w:rFonts w:ascii="標楷體" w:eastAsia="標楷體" w:hAnsi="標楷體" w:hint="eastAsia"/>
        </w:rPr>
        <w:t>)</w:t>
      </w:r>
      <w:r w:rsidR="00B474CB">
        <w:rPr>
          <w:rFonts w:ascii="標楷體" w:eastAsia="標楷體" w:hAnsi="標楷體" w:hint="eastAsia"/>
        </w:rPr>
        <w:t>報名方式</w:t>
      </w:r>
    </w:p>
    <w:p w:rsidR="008D0139" w:rsidRPr="00DA59D0" w:rsidRDefault="00AC277C" w:rsidP="00B474CB">
      <w:pPr>
        <w:ind w:leftChars="300" w:left="720"/>
        <w:rPr>
          <w:rFonts w:ascii="標楷體" w:eastAsia="標楷體" w:hAnsi="標楷體" w:cstheme="minorBidi"/>
          <w:color w:val="FF0000"/>
          <w:sz w:val="26"/>
          <w:szCs w:val="26"/>
        </w:rPr>
      </w:pPr>
      <w:r w:rsidRPr="00AC277C">
        <w:rPr>
          <w:rFonts w:ascii="標楷體" w:eastAsia="標楷體" w:hAnsi="標楷體" w:cstheme="minorBidi" w:hint="eastAsia"/>
          <w:color w:val="FF0000"/>
          <w:sz w:val="26"/>
          <w:szCs w:val="26"/>
        </w:rPr>
        <w:t>1.時間：07/</w:t>
      </w:r>
      <w:r w:rsidR="002B1F35" w:rsidRPr="00DA59D0">
        <w:rPr>
          <w:rFonts w:ascii="標楷體" w:eastAsia="標楷體" w:hAnsi="標楷體" w:cstheme="minorBidi" w:hint="eastAsia"/>
          <w:color w:val="FF0000"/>
          <w:sz w:val="26"/>
          <w:szCs w:val="26"/>
        </w:rPr>
        <w:t>9</w:t>
      </w:r>
      <w:r w:rsidRPr="00AC277C">
        <w:rPr>
          <w:rFonts w:ascii="標楷體" w:eastAsia="標楷體" w:hAnsi="標楷體" w:cstheme="minorBidi" w:hint="eastAsia"/>
          <w:color w:val="FF0000"/>
          <w:sz w:val="26"/>
          <w:szCs w:val="26"/>
        </w:rPr>
        <w:t xml:space="preserve">(日) </w:t>
      </w:r>
      <w:r w:rsidR="008D0139" w:rsidRPr="00DA59D0">
        <w:rPr>
          <w:rFonts w:ascii="標楷體" w:eastAsia="標楷體" w:hAnsi="標楷體" w:cstheme="minorBidi"/>
          <w:color w:val="FF0000"/>
          <w:sz w:val="26"/>
          <w:szCs w:val="26"/>
        </w:rPr>
        <w:t>15:30-16:30</w:t>
      </w:r>
    </w:p>
    <w:p w:rsidR="00AC277C" w:rsidRPr="00AC277C" w:rsidRDefault="00AC277C" w:rsidP="00B474CB">
      <w:pPr>
        <w:ind w:leftChars="300" w:left="720"/>
        <w:rPr>
          <w:rFonts w:ascii="標楷體" w:eastAsia="標楷體" w:hAnsi="標楷體" w:cstheme="minorBidi"/>
          <w:color w:val="FF0000"/>
          <w:sz w:val="26"/>
          <w:szCs w:val="26"/>
        </w:rPr>
      </w:pPr>
      <w:r w:rsidRPr="00AC277C">
        <w:rPr>
          <w:rFonts w:ascii="標楷體" w:eastAsia="標楷體" w:hAnsi="標楷體" w:cstheme="minorBidi" w:hint="eastAsia"/>
          <w:color w:val="FF0000"/>
          <w:sz w:val="26"/>
          <w:szCs w:val="26"/>
        </w:rPr>
        <w:t>2.活動對象：暑假後升國小四至六年級學童，共計</w:t>
      </w:r>
      <w:r w:rsidR="008D0139" w:rsidRPr="00DA59D0">
        <w:rPr>
          <w:rFonts w:ascii="標楷體" w:eastAsia="標楷體" w:hAnsi="標楷體" w:cstheme="minorBidi" w:hint="eastAsia"/>
          <w:color w:val="FF0000"/>
          <w:sz w:val="26"/>
          <w:szCs w:val="26"/>
        </w:rPr>
        <w:t>30</w:t>
      </w:r>
      <w:r w:rsidRPr="00AC277C">
        <w:rPr>
          <w:rFonts w:ascii="標楷體" w:eastAsia="標楷體" w:hAnsi="標楷體" w:cstheme="minorBidi" w:hint="eastAsia"/>
          <w:color w:val="FF0000"/>
          <w:sz w:val="26"/>
          <w:szCs w:val="26"/>
        </w:rPr>
        <w:t>名</w:t>
      </w:r>
    </w:p>
    <w:p w:rsidR="00AC277C" w:rsidRPr="00AC277C" w:rsidRDefault="00B474CB" w:rsidP="00B474CB">
      <w:pPr>
        <w:ind w:leftChars="300" w:left="720"/>
        <w:rPr>
          <w:rFonts w:ascii="標楷體" w:eastAsia="標楷體" w:hAnsi="標楷體" w:cstheme="minorBidi"/>
          <w:color w:val="FF0000"/>
          <w:sz w:val="26"/>
          <w:szCs w:val="26"/>
        </w:rPr>
      </w:pPr>
      <w:r>
        <w:rPr>
          <w:rFonts w:ascii="標楷體" w:eastAsia="標楷體" w:hAnsi="標楷體" w:cstheme="minorBidi" w:hint="eastAsia"/>
          <w:color w:val="FF0000"/>
          <w:sz w:val="26"/>
          <w:szCs w:val="26"/>
        </w:rPr>
        <w:t>3</w:t>
      </w:r>
      <w:r w:rsidR="00AC277C" w:rsidRPr="00AC277C">
        <w:rPr>
          <w:rFonts w:ascii="標楷體" w:eastAsia="標楷體" w:hAnsi="標楷體" w:cstheme="minorBidi" w:hint="eastAsia"/>
          <w:color w:val="FF0000"/>
          <w:sz w:val="26"/>
          <w:szCs w:val="26"/>
        </w:rPr>
        <w:t>.活動地點：總館5樓研習教室(板橋區貴興路139號)</w:t>
      </w:r>
    </w:p>
    <w:p w:rsidR="00AC277C" w:rsidRDefault="00B474CB" w:rsidP="00B474CB">
      <w:pPr>
        <w:ind w:leftChars="300" w:left="1500" w:hangingChars="300" w:hanging="780"/>
        <w:rPr>
          <w:rFonts w:ascii="標楷體" w:eastAsia="標楷體" w:hAnsi="標楷體" w:cstheme="minorBidi"/>
          <w:color w:val="FF0000"/>
          <w:sz w:val="26"/>
          <w:szCs w:val="26"/>
        </w:rPr>
      </w:pPr>
      <w:r>
        <w:rPr>
          <w:rFonts w:ascii="標楷體" w:eastAsia="標楷體" w:hAnsi="標楷體" w:cstheme="minorBidi" w:hint="eastAsia"/>
          <w:color w:val="FF0000"/>
          <w:sz w:val="26"/>
          <w:szCs w:val="26"/>
        </w:rPr>
        <w:t>4</w:t>
      </w:r>
      <w:r w:rsidR="00AC277C" w:rsidRPr="00AC277C">
        <w:rPr>
          <w:rFonts w:ascii="標楷體" w:eastAsia="標楷體" w:hAnsi="標楷體" w:cstheme="minorBidi" w:hint="eastAsia"/>
          <w:color w:val="FF0000"/>
          <w:sz w:val="26"/>
          <w:szCs w:val="26"/>
        </w:rPr>
        <w:t>.報名方式：本活動免費，採用網路報名，</w:t>
      </w:r>
      <w:r w:rsidR="00AC277C" w:rsidRPr="006779F9">
        <w:rPr>
          <w:rFonts w:ascii="標楷體" w:eastAsia="標楷體" w:hAnsi="標楷體" w:cstheme="minorBidi" w:hint="eastAsia"/>
          <w:b/>
          <w:color w:val="FF0000"/>
          <w:sz w:val="26"/>
          <w:szCs w:val="26"/>
        </w:rPr>
        <w:t>07/</w:t>
      </w:r>
      <w:r w:rsidR="006779F9" w:rsidRPr="006779F9">
        <w:rPr>
          <w:rFonts w:ascii="標楷體" w:eastAsia="標楷體" w:hAnsi="標楷體" w:cstheme="minorBidi" w:hint="eastAsia"/>
          <w:b/>
          <w:color w:val="FF0000"/>
          <w:sz w:val="26"/>
          <w:szCs w:val="26"/>
        </w:rPr>
        <w:t>03</w:t>
      </w:r>
      <w:r w:rsidR="00AC277C" w:rsidRPr="006779F9">
        <w:rPr>
          <w:rFonts w:ascii="標楷體" w:eastAsia="標楷體" w:hAnsi="標楷體" w:cstheme="minorBidi" w:hint="eastAsia"/>
          <w:b/>
          <w:color w:val="FF0000"/>
          <w:sz w:val="26"/>
          <w:szCs w:val="26"/>
        </w:rPr>
        <w:t xml:space="preserve"> (五)</w:t>
      </w:r>
      <w:r w:rsidR="00AC277C" w:rsidRPr="00AC277C">
        <w:rPr>
          <w:rFonts w:ascii="標楷體" w:eastAsia="標楷體" w:hAnsi="標楷體" w:cstheme="minorBidi" w:hint="eastAsia"/>
          <w:color w:val="FF0000"/>
          <w:sz w:val="26"/>
          <w:szCs w:val="26"/>
        </w:rPr>
        <w:t>09:00起至07/</w:t>
      </w:r>
      <w:r w:rsidR="00DA59D0" w:rsidRPr="00DA59D0">
        <w:rPr>
          <w:rFonts w:ascii="標楷體" w:eastAsia="標楷體" w:hAnsi="標楷體" w:cstheme="minorBidi" w:hint="eastAsia"/>
          <w:color w:val="FF0000"/>
          <w:sz w:val="26"/>
          <w:szCs w:val="26"/>
        </w:rPr>
        <w:t>08</w:t>
      </w:r>
      <w:r w:rsidR="00AC277C" w:rsidRPr="00AC277C">
        <w:rPr>
          <w:rFonts w:ascii="標楷體" w:eastAsia="標楷體" w:hAnsi="標楷體" w:cstheme="minorBidi" w:hint="eastAsia"/>
          <w:color w:val="FF0000"/>
          <w:sz w:val="26"/>
          <w:szCs w:val="26"/>
        </w:rPr>
        <w:t>(三)23:59止，以亂數抽籤方式抽出30名，07/</w:t>
      </w:r>
      <w:r w:rsidR="00DA59D0" w:rsidRPr="00DA59D0">
        <w:rPr>
          <w:rFonts w:ascii="標楷體" w:eastAsia="標楷體" w:hAnsi="標楷體" w:cstheme="minorBidi" w:hint="eastAsia"/>
          <w:color w:val="FF0000"/>
          <w:sz w:val="26"/>
          <w:szCs w:val="26"/>
        </w:rPr>
        <w:t>09</w:t>
      </w:r>
      <w:r w:rsidR="00AC277C" w:rsidRPr="00AC277C">
        <w:rPr>
          <w:rFonts w:ascii="標楷體" w:eastAsia="標楷體" w:hAnsi="標楷體" w:cstheme="minorBidi" w:hint="eastAsia"/>
          <w:color w:val="FF0000"/>
          <w:sz w:val="26"/>
          <w:szCs w:val="26"/>
        </w:rPr>
        <w:t>(五)14:00起公布正取及備取名單</w:t>
      </w:r>
    </w:p>
    <w:p w:rsidR="00A00E7B" w:rsidRPr="00A00E7B" w:rsidRDefault="00A00E7B" w:rsidP="00B474CB">
      <w:pPr>
        <w:ind w:leftChars="300" w:left="1500" w:hangingChars="300" w:hanging="780"/>
        <w:rPr>
          <w:rFonts w:ascii="標楷體" w:eastAsia="標楷體" w:hAnsi="標楷體" w:cstheme="minorBidi"/>
          <w:color w:val="FF0000"/>
          <w:sz w:val="26"/>
          <w:szCs w:val="26"/>
        </w:rPr>
      </w:pPr>
    </w:p>
    <w:p w:rsidR="00AC277C" w:rsidRPr="00AC277C" w:rsidRDefault="00B474CB" w:rsidP="00B474CB">
      <w:pPr>
        <w:ind w:leftChars="300" w:left="720" w:firstLineChars="50" w:firstLine="130"/>
        <w:rPr>
          <w:rFonts w:ascii="標楷體" w:eastAsia="標楷體" w:hAnsi="標楷體" w:cstheme="minorBidi"/>
          <w:color w:val="FF0000"/>
          <w:sz w:val="26"/>
          <w:szCs w:val="26"/>
        </w:rPr>
      </w:pPr>
      <w:r>
        <w:rPr>
          <w:rFonts w:ascii="標楷體" w:eastAsia="標楷體" w:hAnsi="標楷體" w:cstheme="minorBidi" w:hint="eastAsia"/>
          <w:color w:val="FF0000"/>
          <w:sz w:val="26"/>
          <w:szCs w:val="26"/>
        </w:rPr>
        <w:t>5</w:t>
      </w:r>
      <w:r w:rsidR="00AC277C" w:rsidRPr="00AC277C">
        <w:rPr>
          <w:rFonts w:ascii="標楷體" w:eastAsia="標楷體" w:hAnsi="標楷體" w:cstheme="minorBidi" w:hint="eastAsia"/>
          <w:color w:val="FF0000"/>
          <w:sz w:val="26"/>
          <w:szCs w:val="26"/>
        </w:rPr>
        <w:t>.洽詢電話：(02)29537868分機8010 推廣課李小姐</w:t>
      </w:r>
    </w:p>
    <w:p w:rsidR="00AC277C" w:rsidRPr="00AC277C" w:rsidRDefault="009F482D" w:rsidP="009F482D">
      <w:pPr>
        <w:ind w:left="841" w:hangingChars="300" w:hanging="841"/>
        <w:rPr>
          <w:rFonts w:ascii="標楷體" w:eastAsia="標楷體" w:hAnsi="標楷體" w:cstheme="minorBidi"/>
          <w:b/>
          <w:sz w:val="26"/>
          <w:szCs w:val="26"/>
        </w:rPr>
      </w:pPr>
      <w:r>
        <w:rPr>
          <w:rFonts w:ascii="標楷體" w:eastAsia="標楷體" w:hAnsi="標楷體" w:cstheme="minorBidi" w:hint="eastAsia"/>
          <w:b/>
          <w:sz w:val="28"/>
          <w:szCs w:val="28"/>
        </w:rPr>
        <w:t>七</w:t>
      </w:r>
      <w:r w:rsidR="00AC277C" w:rsidRPr="00AC277C">
        <w:rPr>
          <w:rFonts w:ascii="標楷體" w:eastAsia="標楷體" w:hAnsi="標楷體" w:cstheme="minorBidi" w:hint="eastAsia"/>
          <w:b/>
          <w:sz w:val="26"/>
          <w:szCs w:val="26"/>
        </w:rPr>
        <w:t>、預期效益</w:t>
      </w:r>
    </w:p>
    <w:p w:rsidR="00DA59D0" w:rsidRDefault="00AC277C" w:rsidP="00096E73">
      <w:pPr>
        <w:ind w:left="780" w:hangingChars="300" w:hanging="780"/>
        <w:rPr>
          <w:rFonts w:ascii="標楷體" w:eastAsia="標楷體" w:hAnsi="標楷體" w:cstheme="minorBidi"/>
          <w:sz w:val="26"/>
          <w:szCs w:val="26"/>
        </w:rPr>
      </w:pPr>
      <w:r w:rsidRPr="00AC277C">
        <w:rPr>
          <w:rFonts w:ascii="標楷體" w:eastAsia="標楷體" w:hAnsi="標楷體" w:cstheme="minorBidi" w:hint="eastAsia"/>
          <w:sz w:val="26"/>
          <w:szCs w:val="26"/>
        </w:rPr>
        <w:t>1、編排及演出具有創意又有傳統藝術精髓的客家戲，提供國人欣賞傳統</w:t>
      </w:r>
    </w:p>
    <w:p w:rsidR="00AC277C" w:rsidRPr="00AC277C" w:rsidRDefault="00AC277C" w:rsidP="00096E73">
      <w:pPr>
        <w:ind w:leftChars="150" w:left="750" w:hangingChars="150" w:hanging="390"/>
        <w:rPr>
          <w:rFonts w:ascii="標楷體" w:eastAsia="標楷體" w:hAnsi="標楷體" w:cstheme="minorBidi"/>
          <w:sz w:val="26"/>
          <w:szCs w:val="26"/>
        </w:rPr>
      </w:pPr>
      <w:r w:rsidRPr="00AC277C">
        <w:rPr>
          <w:rFonts w:ascii="標楷體" w:eastAsia="標楷體" w:hAnsi="標楷體" w:cstheme="minorBidi" w:hint="eastAsia"/>
          <w:sz w:val="26"/>
          <w:szCs w:val="26"/>
        </w:rPr>
        <w:t>文化藝術之機會及體驗。</w:t>
      </w:r>
    </w:p>
    <w:p w:rsidR="00DA59D0" w:rsidRDefault="00AC277C" w:rsidP="00096E73">
      <w:pPr>
        <w:ind w:left="780" w:hangingChars="300" w:hanging="780"/>
        <w:rPr>
          <w:rFonts w:ascii="標楷體" w:eastAsia="標楷體" w:hAnsi="標楷體" w:cstheme="minorBidi"/>
          <w:sz w:val="26"/>
          <w:szCs w:val="26"/>
        </w:rPr>
      </w:pPr>
      <w:r w:rsidRPr="00AC277C">
        <w:rPr>
          <w:rFonts w:ascii="標楷體" w:eastAsia="標楷體" w:hAnsi="標楷體" w:cstheme="minorBidi" w:hint="eastAsia"/>
          <w:sz w:val="26"/>
          <w:szCs w:val="26"/>
        </w:rPr>
        <w:t>2、在有限的資源下，客語則首度辦理戲劇表演及DIY研習活動，推廣本</w:t>
      </w:r>
    </w:p>
    <w:p w:rsidR="00DA59D0" w:rsidRDefault="00AC277C" w:rsidP="00096E73">
      <w:pPr>
        <w:ind w:leftChars="150" w:left="750" w:hangingChars="150" w:hanging="390"/>
        <w:rPr>
          <w:rFonts w:ascii="標楷體" w:eastAsia="標楷體" w:hAnsi="標楷體" w:cstheme="minorBidi"/>
          <w:sz w:val="26"/>
          <w:szCs w:val="26"/>
        </w:rPr>
      </w:pPr>
      <w:r w:rsidRPr="00AC277C">
        <w:rPr>
          <w:rFonts w:ascii="標楷體" w:eastAsia="標楷體" w:hAnsi="標楷體" w:cstheme="minorBidi" w:hint="eastAsia"/>
          <w:sz w:val="26"/>
          <w:szCs w:val="26"/>
        </w:rPr>
        <w:t>土客語言活動，參與族群文化推動上會更紮實有意義。</w:t>
      </w:r>
    </w:p>
    <w:p w:rsidR="00AC277C" w:rsidRPr="00AC277C" w:rsidRDefault="00DA59D0" w:rsidP="00853614">
      <w:pPr>
        <w:rPr>
          <w:rFonts w:ascii="標楷體" w:eastAsia="標楷體" w:hAnsi="標楷體" w:cstheme="minorBidi"/>
          <w:sz w:val="26"/>
          <w:szCs w:val="26"/>
        </w:rPr>
      </w:pPr>
      <w:r>
        <w:rPr>
          <w:rFonts w:ascii="標楷體" w:eastAsia="標楷體" w:hAnsi="標楷體" w:cstheme="minorBidi" w:hint="eastAsia"/>
          <w:sz w:val="26"/>
          <w:szCs w:val="26"/>
        </w:rPr>
        <w:t>3</w:t>
      </w:r>
      <w:r>
        <w:rPr>
          <w:rFonts w:ascii="新細明體" w:hAnsi="新細明體" w:cstheme="minorBidi" w:hint="eastAsia"/>
          <w:sz w:val="26"/>
          <w:szCs w:val="26"/>
        </w:rPr>
        <w:t>、</w:t>
      </w:r>
      <w:r w:rsidR="00AC277C" w:rsidRPr="00DA59D0">
        <w:rPr>
          <w:rFonts w:ascii="標楷體" w:eastAsia="標楷體" w:hAnsi="標楷體" w:cstheme="minorBidi" w:hint="eastAsia"/>
          <w:sz w:val="26"/>
          <w:szCs w:val="26"/>
        </w:rPr>
        <w:t>培養孩童專注認真的學習精神，增進對本土客語藝術的體認與自</w:t>
      </w:r>
      <w:r w:rsidR="00AC277C" w:rsidRPr="00AC277C">
        <w:rPr>
          <w:rFonts w:ascii="標楷體" w:eastAsia="標楷體" w:hAnsi="標楷體" w:cstheme="minorBidi" w:hint="eastAsia"/>
          <w:sz w:val="26"/>
          <w:szCs w:val="26"/>
        </w:rPr>
        <w:t>信。</w:t>
      </w:r>
      <w:bookmarkStart w:id="1" w:name="_GoBack"/>
      <w:bookmarkEnd w:id="1"/>
    </w:p>
    <w:sectPr w:rsidR="00AC277C" w:rsidRPr="00AC277C" w:rsidSect="00F63918">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8E" w:rsidRDefault="006A338E" w:rsidP="00EB0912">
      <w:r>
        <w:separator/>
      </w:r>
    </w:p>
  </w:endnote>
  <w:endnote w:type="continuationSeparator" w:id="0">
    <w:p w:rsidR="006A338E" w:rsidRDefault="006A338E" w:rsidP="00EB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8E" w:rsidRDefault="006A338E" w:rsidP="00EB0912">
      <w:r>
        <w:separator/>
      </w:r>
    </w:p>
  </w:footnote>
  <w:footnote w:type="continuationSeparator" w:id="0">
    <w:p w:rsidR="006A338E" w:rsidRDefault="006A338E" w:rsidP="00EB0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641"/>
    <w:multiLevelType w:val="hybridMultilevel"/>
    <w:tmpl w:val="4FF83102"/>
    <w:lvl w:ilvl="0" w:tplc="184C7B1A">
      <w:start w:val="1"/>
      <w:numFmt w:val="taiwaneseCountingThousand"/>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F81B6A"/>
    <w:multiLevelType w:val="hybridMultilevel"/>
    <w:tmpl w:val="E6E0E63C"/>
    <w:lvl w:ilvl="0" w:tplc="184C7B1A">
      <w:start w:val="1"/>
      <w:numFmt w:val="taiwaneseCountingThousand"/>
      <w:lvlText w:val="%1、"/>
      <w:lvlJc w:val="left"/>
      <w:pPr>
        <w:ind w:left="2607"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
    <w:nsid w:val="2ABE7635"/>
    <w:multiLevelType w:val="hybridMultilevel"/>
    <w:tmpl w:val="A8ECE46C"/>
    <w:lvl w:ilvl="0" w:tplc="7C122076">
      <w:start w:val="2"/>
      <w:numFmt w:val="taiwaneseCountingThousand"/>
      <w:lvlText w:val="%1、"/>
      <w:lvlJc w:val="left"/>
      <w:pPr>
        <w:ind w:left="570" w:hanging="57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56727D"/>
    <w:multiLevelType w:val="hybridMultilevel"/>
    <w:tmpl w:val="8ACE80A6"/>
    <w:lvl w:ilvl="0" w:tplc="692AF7A8">
      <w:start w:val="3"/>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F5C6DF8"/>
    <w:multiLevelType w:val="hybridMultilevel"/>
    <w:tmpl w:val="0B762D9A"/>
    <w:lvl w:ilvl="0" w:tplc="3A9CEAA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8A"/>
    <w:rsid w:val="00021C7E"/>
    <w:rsid w:val="000602D6"/>
    <w:rsid w:val="00067805"/>
    <w:rsid w:val="0008775E"/>
    <w:rsid w:val="00096E73"/>
    <w:rsid w:val="000B728A"/>
    <w:rsid w:val="001030AD"/>
    <w:rsid w:val="001276EB"/>
    <w:rsid w:val="00155C29"/>
    <w:rsid w:val="001B5C82"/>
    <w:rsid w:val="002A097A"/>
    <w:rsid w:val="002B1F35"/>
    <w:rsid w:val="002D7DD4"/>
    <w:rsid w:val="002F1BE7"/>
    <w:rsid w:val="002F238D"/>
    <w:rsid w:val="003132C7"/>
    <w:rsid w:val="00340DB1"/>
    <w:rsid w:val="003429C0"/>
    <w:rsid w:val="00384821"/>
    <w:rsid w:val="00387287"/>
    <w:rsid w:val="003F5B71"/>
    <w:rsid w:val="004003DE"/>
    <w:rsid w:val="004069A7"/>
    <w:rsid w:val="0040744C"/>
    <w:rsid w:val="004249AA"/>
    <w:rsid w:val="004250A1"/>
    <w:rsid w:val="00456A53"/>
    <w:rsid w:val="004B1BB8"/>
    <w:rsid w:val="004B1CE4"/>
    <w:rsid w:val="00545DEE"/>
    <w:rsid w:val="0054609F"/>
    <w:rsid w:val="00583FF8"/>
    <w:rsid w:val="005B25F6"/>
    <w:rsid w:val="005F7249"/>
    <w:rsid w:val="006779F9"/>
    <w:rsid w:val="006A338E"/>
    <w:rsid w:val="00707F10"/>
    <w:rsid w:val="00735F4A"/>
    <w:rsid w:val="00755FE0"/>
    <w:rsid w:val="00853614"/>
    <w:rsid w:val="008862BD"/>
    <w:rsid w:val="008B281D"/>
    <w:rsid w:val="008C6A5C"/>
    <w:rsid w:val="008D0139"/>
    <w:rsid w:val="008D79AA"/>
    <w:rsid w:val="008E6980"/>
    <w:rsid w:val="008F3972"/>
    <w:rsid w:val="00932A81"/>
    <w:rsid w:val="0099575E"/>
    <w:rsid w:val="009F482D"/>
    <w:rsid w:val="009F5BEB"/>
    <w:rsid w:val="00A00E7B"/>
    <w:rsid w:val="00A116DD"/>
    <w:rsid w:val="00A26752"/>
    <w:rsid w:val="00A64F9D"/>
    <w:rsid w:val="00A65394"/>
    <w:rsid w:val="00A931AA"/>
    <w:rsid w:val="00AA50F0"/>
    <w:rsid w:val="00AC277C"/>
    <w:rsid w:val="00AE265D"/>
    <w:rsid w:val="00B24435"/>
    <w:rsid w:val="00B46657"/>
    <w:rsid w:val="00B474CB"/>
    <w:rsid w:val="00B81705"/>
    <w:rsid w:val="00B90231"/>
    <w:rsid w:val="00BD2F2F"/>
    <w:rsid w:val="00C402D0"/>
    <w:rsid w:val="00C8333F"/>
    <w:rsid w:val="00C956C9"/>
    <w:rsid w:val="00D007D7"/>
    <w:rsid w:val="00D06DE9"/>
    <w:rsid w:val="00D07ED8"/>
    <w:rsid w:val="00D36C3B"/>
    <w:rsid w:val="00DA59D0"/>
    <w:rsid w:val="00DE0930"/>
    <w:rsid w:val="00E23981"/>
    <w:rsid w:val="00EB0912"/>
    <w:rsid w:val="00EC7844"/>
    <w:rsid w:val="00ED15ED"/>
    <w:rsid w:val="00F465D3"/>
    <w:rsid w:val="00F63918"/>
    <w:rsid w:val="00FA3402"/>
    <w:rsid w:val="00FB48AF"/>
    <w:rsid w:val="00FF2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8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912"/>
    <w:pPr>
      <w:tabs>
        <w:tab w:val="center" w:pos="4153"/>
        <w:tab w:val="right" w:pos="8306"/>
      </w:tabs>
      <w:snapToGrid w:val="0"/>
    </w:pPr>
    <w:rPr>
      <w:sz w:val="20"/>
      <w:szCs w:val="20"/>
    </w:rPr>
  </w:style>
  <w:style w:type="character" w:customStyle="1" w:styleId="a4">
    <w:name w:val="頁首 字元"/>
    <w:basedOn w:val="a0"/>
    <w:link w:val="a3"/>
    <w:uiPriority w:val="99"/>
    <w:rsid w:val="00EB0912"/>
    <w:rPr>
      <w:rFonts w:ascii="Calibri" w:eastAsia="新細明體" w:hAnsi="Calibri" w:cs="Times New Roman"/>
      <w:sz w:val="20"/>
      <w:szCs w:val="20"/>
    </w:rPr>
  </w:style>
  <w:style w:type="paragraph" w:styleId="a5">
    <w:name w:val="footer"/>
    <w:basedOn w:val="a"/>
    <w:link w:val="a6"/>
    <w:uiPriority w:val="99"/>
    <w:unhideWhenUsed/>
    <w:rsid w:val="00EB0912"/>
    <w:pPr>
      <w:tabs>
        <w:tab w:val="center" w:pos="4153"/>
        <w:tab w:val="right" w:pos="8306"/>
      </w:tabs>
      <w:snapToGrid w:val="0"/>
    </w:pPr>
    <w:rPr>
      <w:sz w:val="20"/>
      <w:szCs w:val="20"/>
    </w:rPr>
  </w:style>
  <w:style w:type="character" w:customStyle="1" w:styleId="a6">
    <w:name w:val="頁尾 字元"/>
    <w:basedOn w:val="a0"/>
    <w:link w:val="a5"/>
    <w:uiPriority w:val="99"/>
    <w:rsid w:val="00EB0912"/>
    <w:rPr>
      <w:rFonts w:ascii="Calibri" w:eastAsia="新細明體" w:hAnsi="Calibri" w:cs="Times New Roman"/>
      <w:sz w:val="20"/>
      <w:szCs w:val="20"/>
    </w:rPr>
  </w:style>
  <w:style w:type="table" w:styleId="a7">
    <w:name w:val="Table Grid"/>
    <w:basedOn w:val="a1"/>
    <w:uiPriority w:val="59"/>
    <w:rsid w:val="00340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40DB1"/>
    <w:pPr>
      <w:ind w:leftChars="200" w:left="480"/>
    </w:pPr>
  </w:style>
  <w:style w:type="paragraph" w:styleId="a9">
    <w:name w:val="Balloon Text"/>
    <w:basedOn w:val="a"/>
    <w:link w:val="aa"/>
    <w:uiPriority w:val="99"/>
    <w:semiHidden/>
    <w:unhideWhenUsed/>
    <w:rsid w:val="00A653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653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8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912"/>
    <w:pPr>
      <w:tabs>
        <w:tab w:val="center" w:pos="4153"/>
        <w:tab w:val="right" w:pos="8306"/>
      </w:tabs>
      <w:snapToGrid w:val="0"/>
    </w:pPr>
    <w:rPr>
      <w:sz w:val="20"/>
      <w:szCs w:val="20"/>
    </w:rPr>
  </w:style>
  <w:style w:type="character" w:customStyle="1" w:styleId="a4">
    <w:name w:val="頁首 字元"/>
    <w:basedOn w:val="a0"/>
    <w:link w:val="a3"/>
    <w:uiPriority w:val="99"/>
    <w:rsid w:val="00EB0912"/>
    <w:rPr>
      <w:rFonts w:ascii="Calibri" w:eastAsia="新細明體" w:hAnsi="Calibri" w:cs="Times New Roman"/>
      <w:sz w:val="20"/>
      <w:szCs w:val="20"/>
    </w:rPr>
  </w:style>
  <w:style w:type="paragraph" w:styleId="a5">
    <w:name w:val="footer"/>
    <w:basedOn w:val="a"/>
    <w:link w:val="a6"/>
    <w:uiPriority w:val="99"/>
    <w:unhideWhenUsed/>
    <w:rsid w:val="00EB0912"/>
    <w:pPr>
      <w:tabs>
        <w:tab w:val="center" w:pos="4153"/>
        <w:tab w:val="right" w:pos="8306"/>
      </w:tabs>
      <w:snapToGrid w:val="0"/>
    </w:pPr>
    <w:rPr>
      <w:sz w:val="20"/>
      <w:szCs w:val="20"/>
    </w:rPr>
  </w:style>
  <w:style w:type="character" w:customStyle="1" w:styleId="a6">
    <w:name w:val="頁尾 字元"/>
    <w:basedOn w:val="a0"/>
    <w:link w:val="a5"/>
    <w:uiPriority w:val="99"/>
    <w:rsid w:val="00EB0912"/>
    <w:rPr>
      <w:rFonts w:ascii="Calibri" w:eastAsia="新細明體" w:hAnsi="Calibri" w:cs="Times New Roman"/>
      <w:sz w:val="20"/>
      <w:szCs w:val="20"/>
    </w:rPr>
  </w:style>
  <w:style w:type="table" w:styleId="a7">
    <w:name w:val="Table Grid"/>
    <w:basedOn w:val="a1"/>
    <w:uiPriority w:val="59"/>
    <w:rsid w:val="00340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40DB1"/>
    <w:pPr>
      <w:ind w:leftChars="200" w:left="480"/>
    </w:pPr>
  </w:style>
  <w:style w:type="paragraph" w:styleId="a9">
    <w:name w:val="Balloon Text"/>
    <w:basedOn w:val="a"/>
    <w:link w:val="aa"/>
    <w:uiPriority w:val="99"/>
    <w:semiHidden/>
    <w:unhideWhenUsed/>
    <w:rsid w:val="00A653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653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9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李美貞</dc:creator>
  <cp:lastModifiedBy>李美貞</cp:lastModifiedBy>
  <cp:revision>2</cp:revision>
  <dcterms:created xsi:type="dcterms:W3CDTF">2017-06-21T09:33:00Z</dcterms:created>
  <dcterms:modified xsi:type="dcterms:W3CDTF">2017-06-21T09:33:00Z</dcterms:modified>
</cp:coreProperties>
</file>