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40" w:rsidRPr="00492604" w:rsidRDefault="00600C40" w:rsidP="0049260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065912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學年度</w:t>
      </w:r>
      <w:r w:rsidR="00D7613B" w:rsidRPr="00492604">
        <w:rPr>
          <w:sz w:val="28"/>
          <w:szCs w:val="28"/>
        </w:rPr>
        <w:t>指定科目考試校內報名作業說明</w:t>
      </w:r>
    </w:p>
    <w:p w:rsidR="009E081D" w:rsidRDefault="009E081D">
      <w:r>
        <w:t>一、申請資格：高級中等學校三年級在學學生</w:t>
      </w:r>
      <w:r>
        <w:t>(</w:t>
      </w:r>
      <w:r>
        <w:t>應屆畢業生一律集體報名</w:t>
      </w:r>
      <w:r>
        <w:t>)</w:t>
      </w:r>
    </w:p>
    <w:p w:rsidR="009E081D" w:rsidRDefault="009E081D" w:rsidP="00716AB0">
      <w:pPr>
        <w:ind w:left="480" w:hangingChars="200" w:hanging="480"/>
      </w:pPr>
      <w:r>
        <w:t>二、考試科目：</w:t>
      </w:r>
      <w:r>
        <w:t xml:space="preserve"> </w:t>
      </w:r>
      <w:r>
        <w:t>共有十</w:t>
      </w:r>
      <w:proofErr w:type="gramStart"/>
      <w:r>
        <w:t>科可選</w:t>
      </w:r>
      <w:proofErr w:type="gramEnd"/>
      <w:r>
        <w:t>考（國文、英文、數甲、數乙、歷史、地理、公民與社會、物</w:t>
      </w:r>
      <w:r>
        <w:t xml:space="preserve"> </w:t>
      </w:r>
      <w:r>
        <w:t>理、化學、生物），選考科目不得少於</w:t>
      </w:r>
      <w:r>
        <w:t xml:space="preserve"> 3 </w:t>
      </w:r>
      <w:r>
        <w:t>科，惟已報考</w:t>
      </w:r>
      <w:r>
        <w:t xml:space="preserve"> 10</w:t>
      </w:r>
      <w:r w:rsidR="00907FF0">
        <w:rPr>
          <w:rFonts w:hint="eastAsia"/>
        </w:rPr>
        <w:t>8</w:t>
      </w:r>
      <w:bookmarkStart w:id="0" w:name="_GoBack"/>
      <w:bookmarkEnd w:id="0"/>
      <w:r>
        <w:t xml:space="preserve"> </w:t>
      </w:r>
      <w:r>
        <w:t>學年度大學術科考試者，不得少於</w:t>
      </w:r>
      <w:r>
        <w:t xml:space="preserve"> 2 </w:t>
      </w:r>
      <w:r>
        <w:t>科</w:t>
      </w:r>
      <w:r w:rsidR="00065912">
        <w:rPr>
          <w:rFonts w:hint="eastAsia"/>
        </w:rPr>
        <w:t>。</w:t>
      </w:r>
    </w:p>
    <w:p w:rsidR="009E081D" w:rsidRDefault="009E081D" w:rsidP="00716AB0">
      <w:pPr>
        <w:ind w:left="480" w:hangingChars="200" w:hanging="480"/>
      </w:pPr>
      <w:r>
        <w:t>三、報名費用：每人報名基本作業費</w:t>
      </w:r>
      <w:r>
        <w:t xml:space="preserve"> 200 </w:t>
      </w:r>
      <w:r>
        <w:t>元，每選考</w:t>
      </w:r>
      <w:proofErr w:type="gramStart"/>
      <w:r>
        <w:t>一</w:t>
      </w:r>
      <w:proofErr w:type="gramEnd"/>
      <w:r>
        <w:t>科加收考科測驗費</w:t>
      </w:r>
      <w:r>
        <w:t xml:space="preserve"> 170 </w:t>
      </w:r>
      <w:r>
        <w:t>元。</w:t>
      </w:r>
      <w:r>
        <w:t xml:space="preserve"> (</w:t>
      </w:r>
      <w:r>
        <w:t>中低收入戶基本作業費</w:t>
      </w:r>
      <w:r w:rsidR="00F84D06">
        <w:rPr>
          <w:rFonts w:hint="eastAsia"/>
        </w:rPr>
        <w:t>80</w:t>
      </w:r>
      <w:r>
        <w:t>元，每選考一科加收考科測驗費</w:t>
      </w:r>
      <w:r w:rsidR="00F84D06">
        <w:rPr>
          <w:rFonts w:hint="eastAsia"/>
        </w:rPr>
        <w:t>68</w:t>
      </w:r>
      <w:r>
        <w:t>元；低收入全免</w:t>
      </w:r>
      <w:r>
        <w:t>)</w:t>
      </w:r>
    </w:p>
    <w:tbl>
      <w:tblPr>
        <w:tblW w:w="87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9E081D" w:rsidRPr="009E081D" w:rsidTr="009E081D">
        <w:trPr>
          <w:trHeight w:val="50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選考科數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9E081D" w:rsidRPr="009E081D" w:rsidTr="009E081D">
        <w:trPr>
          <w:trHeight w:val="50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基本作業費(集體)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200</w:t>
            </w:r>
          </w:p>
        </w:tc>
      </w:tr>
      <w:tr w:rsidR="009E081D" w:rsidRPr="009E081D" w:rsidTr="009E081D">
        <w:trPr>
          <w:trHeight w:val="50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考科測驗費(集體)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1700</w:t>
            </w:r>
          </w:p>
        </w:tc>
      </w:tr>
      <w:tr w:rsidR="009E081D" w:rsidRPr="009E081D" w:rsidTr="009E081D">
        <w:trPr>
          <w:trHeight w:val="50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合計應繳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1D" w:rsidRPr="009E081D" w:rsidRDefault="009E081D" w:rsidP="009E081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9E081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1900</w:t>
            </w:r>
          </w:p>
        </w:tc>
      </w:tr>
    </w:tbl>
    <w:p w:rsidR="00716AB0" w:rsidRDefault="009E081D" w:rsidP="00716AB0">
      <w:pPr>
        <w:ind w:left="480" w:hangingChars="200" w:hanging="480"/>
      </w:pPr>
      <w:r>
        <w:t>四、注意事項</w:t>
      </w:r>
    </w:p>
    <w:p w:rsidR="00716AB0" w:rsidRDefault="009E081D" w:rsidP="00716AB0">
      <w:pPr>
        <w:ind w:left="480" w:hangingChars="200" w:hanging="480"/>
      </w:pPr>
      <w:r>
        <w:t xml:space="preserve"> (1) </w:t>
      </w:r>
      <w:r>
        <w:t>大學甄選入學『繁星推薦』、『個人申請』確定錄取的同學仍可參加大學指定科目考試；但是，不可參加大學考試入學分發作業。</w:t>
      </w:r>
    </w:p>
    <w:p w:rsidR="00716AB0" w:rsidRDefault="009E081D" w:rsidP="00716AB0">
      <w:pPr>
        <w:ind w:left="480" w:hangingChars="200" w:hanging="480"/>
      </w:pPr>
      <w:r>
        <w:t xml:space="preserve"> (2) </w:t>
      </w:r>
      <w:r>
        <w:t>若大學個人申請「只」有備取校系，也請「務必」</w:t>
      </w:r>
      <w:proofErr w:type="gramStart"/>
      <w:r>
        <w:t>報名指考</w:t>
      </w:r>
      <w:proofErr w:type="gramEnd"/>
      <w:r>
        <w:t>，若</w:t>
      </w:r>
      <w:r>
        <w:t xml:space="preserve"> 10</w:t>
      </w:r>
      <w:r w:rsidR="00065912">
        <w:rPr>
          <w:rFonts w:hint="eastAsia"/>
        </w:rPr>
        <w:t>8</w:t>
      </w:r>
      <w:r>
        <w:t>/5/</w:t>
      </w:r>
      <w:r w:rsidR="009D1C3A">
        <w:rPr>
          <w:rFonts w:hint="eastAsia"/>
        </w:rPr>
        <w:t>1</w:t>
      </w:r>
      <w:r w:rsidR="003E660C">
        <w:rPr>
          <w:rFonts w:hint="eastAsia"/>
        </w:rPr>
        <w:t>6</w:t>
      </w:r>
      <w:r>
        <w:t xml:space="preserve"> </w:t>
      </w:r>
      <w:r>
        <w:t>（</w:t>
      </w:r>
      <w:r w:rsidR="009D1C3A">
        <w:rPr>
          <w:rFonts w:hint="eastAsia"/>
        </w:rPr>
        <w:t>四</w:t>
      </w:r>
      <w:r>
        <w:t>）公告統一分發已錄取大學院校或其他因素自願放棄考試者，請於</w:t>
      </w:r>
      <w:r>
        <w:t xml:space="preserve"> 10</w:t>
      </w:r>
      <w:r w:rsidR="003E660C">
        <w:rPr>
          <w:rFonts w:hint="eastAsia"/>
        </w:rPr>
        <w:t>8</w:t>
      </w:r>
      <w:r>
        <w:t>/5/</w:t>
      </w:r>
      <w:r w:rsidR="009D1C3A">
        <w:rPr>
          <w:rFonts w:hint="eastAsia"/>
        </w:rPr>
        <w:t>1</w:t>
      </w:r>
      <w:r w:rsidR="003E660C">
        <w:rPr>
          <w:rFonts w:hint="eastAsia"/>
        </w:rPr>
        <w:t>7</w:t>
      </w:r>
      <w:r>
        <w:t>(</w:t>
      </w:r>
      <w:r w:rsidR="009D1C3A">
        <w:rPr>
          <w:rFonts w:hint="eastAsia"/>
        </w:rPr>
        <w:t>五</w:t>
      </w:r>
      <w:r>
        <w:t xml:space="preserve">) </w:t>
      </w:r>
      <w:r>
        <w:t>中午前「主動」至註冊組</w:t>
      </w:r>
      <w:proofErr w:type="gramStart"/>
      <w:r>
        <w:t>辦理指考退費</w:t>
      </w:r>
      <w:proofErr w:type="gramEnd"/>
      <w:r>
        <w:t>申請，</w:t>
      </w:r>
      <w:proofErr w:type="gramStart"/>
      <w:r>
        <w:t>逾時恕無法</w:t>
      </w:r>
      <w:proofErr w:type="gramEnd"/>
      <w:r>
        <w:t>辦理退費。</w:t>
      </w:r>
    </w:p>
    <w:p w:rsidR="00F84D06" w:rsidRDefault="009E081D" w:rsidP="00716AB0">
      <w:pPr>
        <w:ind w:left="480" w:hangingChars="200" w:hanging="480"/>
      </w:pPr>
      <w:r>
        <w:t xml:space="preserve"> (3) </w:t>
      </w:r>
      <w:r>
        <w:t>科技校院「個人申請」部分校系在指考報名後才能確定是否上榜，尚未確定是否錄取的同學，建議亦先報名指考。</w:t>
      </w:r>
    </w:p>
    <w:p w:rsidR="009E081D" w:rsidRDefault="009E081D" w:rsidP="00716AB0">
      <w:pPr>
        <w:ind w:left="480" w:hangingChars="200" w:hanging="480"/>
      </w:pPr>
      <w:r>
        <w:t>五、本資料僅供參考，若有與簡章內容不符之處，概以正式簡章為準。</w:t>
      </w:r>
    </w:p>
    <w:sectPr w:rsidR="009E081D" w:rsidSect="00E839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49" w:rsidRDefault="00B51A49" w:rsidP="00850AAF">
      <w:r>
        <w:separator/>
      </w:r>
    </w:p>
  </w:endnote>
  <w:endnote w:type="continuationSeparator" w:id="0">
    <w:p w:rsidR="00B51A49" w:rsidRDefault="00B51A49" w:rsidP="0085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49" w:rsidRDefault="00B51A49" w:rsidP="00850AAF">
      <w:r>
        <w:separator/>
      </w:r>
    </w:p>
  </w:footnote>
  <w:footnote w:type="continuationSeparator" w:id="0">
    <w:p w:rsidR="00B51A49" w:rsidRDefault="00B51A49" w:rsidP="0085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1D"/>
    <w:rsid w:val="00024082"/>
    <w:rsid w:val="00065912"/>
    <w:rsid w:val="003E660C"/>
    <w:rsid w:val="00492604"/>
    <w:rsid w:val="004F160D"/>
    <w:rsid w:val="00600C40"/>
    <w:rsid w:val="0070352B"/>
    <w:rsid w:val="00716AB0"/>
    <w:rsid w:val="0077379F"/>
    <w:rsid w:val="00850AAF"/>
    <w:rsid w:val="00907FF0"/>
    <w:rsid w:val="009D1C3A"/>
    <w:rsid w:val="009E081D"/>
    <w:rsid w:val="00AE474F"/>
    <w:rsid w:val="00B0068C"/>
    <w:rsid w:val="00B17974"/>
    <w:rsid w:val="00B51A49"/>
    <w:rsid w:val="00C165E5"/>
    <w:rsid w:val="00D7613B"/>
    <w:rsid w:val="00E839AC"/>
    <w:rsid w:val="00F84D06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50AAF"/>
    <w:rPr>
      <w:kern w:val="2"/>
    </w:rPr>
  </w:style>
  <w:style w:type="paragraph" w:styleId="a5">
    <w:name w:val="footer"/>
    <w:basedOn w:val="a"/>
    <w:link w:val="a6"/>
    <w:uiPriority w:val="99"/>
    <w:unhideWhenUsed/>
    <w:rsid w:val="0085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50AA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50AAF"/>
    <w:rPr>
      <w:kern w:val="2"/>
    </w:rPr>
  </w:style>
  <w:style w:type="paragraph" w:styleId="a5">
    <w:name w:val="footer"/>
    <w:basedOn w:val="a"/>
    <w:link w:val="a6"/>
    <w:uiPriority w:val="99"/>
    <w:unhideWhenUsed/>
    <w:rsid w:val="0085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50A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>SYNNEX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2019-04-17T00:02:00Z</dcterms:created>
  <dcterms:modified xsi:type="dcterms:W3CDTF">2019-04-23T23:32:00Z</dcterms:modified>
</cp:coreProperties>
</file>